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3C30B" w14:textId="77777777" w:rsidR="005D0FD5" w:rsidRDefault="005D0FD5" w:rsidP="00C55A2F">
      <w:pPr>
        <w:jc w:val="both"/>
        <w:rPr>
          <w:rFonts w:ascii="Arial Mäori" w:hAnsi="Arial Mäori" w:cs="Arial"/>
          <w:b/>
          <w:bCs/>
          <w:iCs/>
          <w:sz w:val="32"/>
          <w:szCs w:val="32"/>
          <w:lang w:val="en-NZ"/>
        </w:rPr>
      </w:pPr>
    </w:p>
    <w:p w14:paraId="4B241799" w14:textId="68F39CAF" w:rsidR="00FF1C06" w:rsidRPr="00B85E56" w:rsidRDefault="00FF1C06" w:rsidP="3E3F8D5C">
      <w:pPr>
        <w:keepNext/>
        <w:spacing w:before="240"/>
        <w:outlineLvl w:val="1"/>
        <w:rPr>
          <w:rFonts w:ascii="Open Sans" w:hAnsi="Open Sans" w:cs="Open Sans"/>
          <w:b/>
          <w:bCs/>
          <w:sz w:val="36"/>
          <w:szCs w:val="36"/>
          <w:lang w:val="en-NZ"/>
        </w:rPr>
      </w:pPr>
      <w:proofErr w:type="spellStart"/>
      <w:r w:rsidRPr="3E3F8D5C">
        <w:rPr>
          <w:rFonts w:ascii="Open Sans" w:hAnsi="Open Sans" w:cs="Open Sans"/>
          <w:b/>
          <w:bCs/>
          <w:sz w:val="36"/>
          <w:szCs w:val="36"/>
          <w:lang w:val="en-NZ"/>
        </w:rPr>
        <w:t>Kōpaki</w:t>
      </w:r>
      <w:proofErr w:type="spellEnd"/>
      <w:r w:rsidRPr="3E3F8D5C">
        <w:rPr>
          <w:rFonts w:ascii="Open Sans" w:hAnsi="Open Sans" w:cs="Open Sans"/>
          <w:b/>
          <w:bCs/>
          <w:sz w:val="36"/>
          <w:szCs w:val="36"/>
          <w:lang w:val="en-NZ"/>
        </w:rPr>
        <w:t xml:space="preserve"> Hua Kaupapa</w:t>
      </w:r>
      <w:r w:rsidR="156E1560" w:rsidRPr="3E3F8D5C">
        <w:rPr>
          <w:rFonts w:ascii="Open Sans" w:hAnsi="Open Sans" w:cs="Open Sans"/>
          <w:b/>
          <w:bCs/>
          <w:sz w:val="36"/>
          <w:szCs w:val="36"/>
          <w:lang w:val="en-NZ"/>
        </w:rPr>
        <w:t xml:space="preserve"> | Project output portfolio</w:t>
      </w:r>
    </w:p>
    <w:p w14:paraId="65ABBD39" w14:textId="577EC6D7" w:rsidR="00D7303D" w:rsidRDefault="00E93F04" w:rsidP="00C44C4E">
      <w:pPr>
        <w:spacing w:line="280" w:lineRule="exact"/>
        <w:jc w:val="both"/>
        <w:rPr>
          <w:rFonts w:ascii="Open Sans" w:hAnsi="Open Sans" w:cs="Open Sans"/>
          <w:sz w:val="21"/>
          <w:szCs w:val="21"/>
          <w:lang w:val="en-NZ"/>
        </w:rPr>
      </w:pPr>
      <w:r w:rsidRPr="3E3F8D5C">
        <w:rPr>
          <w:rFonts w:ascii="Open Sans" w:hAnsi="Open Sans" w:cs="Open Sans"/>
          <w:sz w:val="21"/>
          <w:szCs w:val="21"/>
          <w:lang w:val="en-NZ"/>
        </w:rPr>
        <w:t>The TLRI uses a portfolio approach</w:t>
      </w:r>
      <w:r w:rsidR="00AC279D" w:rsidRPr="3E3F8D5C">
        <w:rPr>
          <w:rFonts w:ascii="Open Sans" w:hAnsi="Open Sans" w:cs="Open Sans"/>
          <w:sz w:val="21"/>
          <w:szCs w:val="21"/>
          <w:lang w:val="en-NZ"/>
        </w:rPr>
        <w:t xml:space="preserve"> </w:t>
      </w:r>
      <w:r w:rsidR="00221F9B" w:rsidRPr="3E3F8D5C">
        <w:rPr>
          <w:rFonts w:ascii="Open Sans" w:hAnsi="Open Sans" w:cs="Open Sans"/>
          <w:sz w:val="21"/>
          <w:szCs w:val="21"/>
          <w:lang w:val="en-NZ"/>
        </w:rPr>
        <w:t>to disseminate findings from</w:t>
      </w:r>
      <w:r w:rsidR="002778BC" w:rsidRPr="3E3F8D5C">
        <w:rPr>
          <w:rFonts w:ascii="Open Sans" w:hAnsi="Open Sans" w:cs="Open Sans"/>
          <w:sz w:val="21"/>
          <w:szCs w:val="21"/>
          <w:lang w:val="en-NZ"/>
        </w:rPr>
        <w:t xml:space="preserve"> the</w:t>
      </w:r>
      <w:r w:rsidR="00221F9B" w:rsidRPr="3E3F8D5C">
        <w:rPr>
          <w:rFonts w:ascii="Open Sans" w:hAnsi="Open Sans" w:cs="Open Sans"/>
          <w:sz w:val="21"/>
          <w:szCs w:val="21"/>
          <w:lang w:val="en-NZ"/>
        </w:rPr>
        <w:t xml:space="preserve"> </w:t>
      </w:r>
      <w:proofErr w:type="spellStart"/>
      <w:r w:rsidR="00221F9B" w:rsidRPr="3E3F8D5C">
        <w:rPr>
          <w:rFonts w:ascii="Open Sans" w:hAnsi="Open Sans" w:cs="Open Sans"/>
          <w:sz w:val="21"/>
          <w:szCs w:val="21"/>
          <w:lang w:val="en-NZ"/>
        </w:rPr>
        <w:t>Whatua</w:t>
      </w:r>
      <w:proofErr w:type="spellEnd"/>
      <w:r w:rsidR="00221F9B" w:rsidRPr="3E3F8D5C">
        <w:rPr>
          <w:rFonts w:ascii="Open Sans" w:hAnsi="Open Sans" w:cs="Open Sans"/>
          <w:sz w:val="21"/>
          <w:szCs w:val="21"/>
          <w:lang w:val="en-NZ"/>
        </w:rPr>
        <w:t xml:space="preserve"> </w:t>
      </w:r>
      <w:proofErr w:type="spellStart"/>
      <w:r w:rsidR="00221F9B" w:rsidRPr="3E3F8D5C">
        <w:rPr>
          <w:rFonts w:ascii="Open Sans" w:hAnsi="Open Sans" w:cs="Open Sans"/>
          <w:sz w:val="21"/>
          <w:szCs w:val="21"/>
          <w:lang w:val="en-NZ"/>
        </w:rPr>
        <w:t>Tū</w:t>
      </w:r>
      <w:proofErr w:type="spellEnd"/>
      <w:r w:rsidR="006120D1" w:rsidRPr="3E3F8D5C">
        <w:rPr>
          <w:rFonts w:ascii="Open Sans" w:hAnsi="Open Sans" w:cs="Open Sans"/>
          <w:sz w:val="21"/>
          <w:szCs w:val="21"/>
          <w:lang w:val="en-NZ"/>
        </w:rPr>
        <w:t xml:space="preserve"> Aka, Pa</w:t>
      </w:r>
      <w:r w:rsidR="002778BC" w:rsidRPr="3E3F8D5C">
        <w:rPr>
          <w:rFonts w:ascii="Open Sans" w:hAnsi="Open Sans" w:cs="Open Sans"/>
          <w:sz w:val="21"/>
          <w:szCs w:val="21"/>
          <w:lang w:val="en-NZ"/>
        </w:rPr>
        <w:t xml:space="preserve">cific and Open Pathway research projects. </w:t>
      </w:r>
    </w:p>
    <w:p w14:paraId="3FAE7524" w14:textId="77777777" w:rsidR="004B68DA" w:rsidRDefault="006863A8" w:rsidP="00C44C4E">
      <w:pPr>
        <w:spacing w:line="280" w:lineRule="exact"/>
        <w:jc w:val="both"/>
        <w:rPr>
          <w:rFonts w:ascii="Open Sans" w:hAnsi="Open Sans" w:cs="Open Sans"/>
          <w:sz w:val="21"/>
          <w:szCs w:val="21"/>
          <w:lang w:val="en-NZ"/>
        </w:rPr>
      </w:pPr>
      <w:r w:rsidRPr="00B85E56">
        <w:rPr>
          <w:rFonts w:ascii="Open Sans" w:hAnsi="Open Sans" w:cs="Open Sans"/>
          <w:sz w:val="21"/>
          <w:szCs w:val="21"/>
          <w:lang w:val="en-NZ"/>
        </w:rPr>
        <w:t xml:space="preserve">This document describes the </w:t>
      </w:r>
      <w:r w:rsidR="00B00ABF" w:rsidRPr="00B85E56">
        <w:rPr>
          <w:rFonts w:ascii="Open Sans" w:hAnsi="Open Sans" w:cs="Open Sans"/>
          <w:sz w:val="21"/>
          <w:szCs w:val="21"/>
          <w:lang w:val="en-NZ"/>
        </w:rPr>
        <w:t xml:space="preserve">four categories of </w:t>
      </w:r>
      <w:r w:rsidR="002347C6" w:rsidRPr="00B85E56">
        <w:rPr>
          <w:rFonts w:ascii="Open Sans" w:hAnsi="Open Sans" w:cs="Open Sans"/>
          <w:sz w:val="21"/>
          <w:szCs w:val="21"/>
          <w:lang w:val="en-NZ"/>
        </w:rPr>
        <w:t xml:space="preserve">required </w:t>
      </w:r>
      <w:r w:rsidR="00B00ABF" w:rsidRPr="00B85E56">
        <w:rPr>
          <w:rFonts w:ascii="Open Sans" w:hAnsi="Open Sans" w:cs="Open Sans"/>
          <w:sz w:val="21"/>
          <w:szCs w:val="21"/>
          <w:lang w:val="en-NZ"/>
        </w:rPr>
        <w:t xml:space="preserve">outputs, with key expectations for each. </w:t>
      </w:r>
      <w:r w:rsidR="004B68DA">
        <w:rPr>
          <w:rFonts w:ascii="Open Sans" w:hAnsi="Open Sans" w:cs="Open Sans"/>
          <w:sz w:val="21"/>
          <w:szCs w:val="21"/>
          <w:lang w:val="en-NZ"/>
        </w:rPr>
        <w:t>These are:</w:t>
      </w:r>
    </w:p>
    <w:p w14:paraId="4CF124FF" w14:textId="19D8C9B7" w:rsidR="00206DD2" w:rsidRDefault="00206DD2" w:rsidP="00206DD2">
      <w:pPr>
        <w:pStyle w:val="ListParagraph"/>
        <w:numPr>
          <w:ilvl w:val="0"/>
          <w:numId w:val="24"/>
        </w:numPr>
        <w:spacing w:line="280" w:lineRule="exact"/>
        <w:jc w:val="both"/>
        <w:rPr>
          <w:rFonts w:ascii="Open Sans" w:hAnsi="Open Sans" w:cs="Open Sans"/>
          <w:sz w:val="21"/>
          <w:szCs w:val="21"/>
          <w:lang w:val="en-NZ"/>
        </w:rPr>
      </w:pPr>
      <w:r>
        <w:rPr>
          <w:rFonts w:ascii="Open Sans" w:hAnsi="Open Sans" w:cs="Open Sans"/>
          <w:sz w:val="21"/>
          <w:szCs w:val="21"/>
          <w:lang w:val="en-NZ"/>
        </w:rPr>
        <w:t>Administrative requirements</w:t>
      </w:r>
    </w:p>
    <w:p w14:paraId="3A635CCC" w14:textId="7D2BF9E2" w:rsidR="00F25F16" w:rsidRDefault="00F25F16" w:rsidP="00206DD2">
      <w:pPr>
        <w:pStyle w:val="ListParagraph"/>
        <w:numPr>
          <w:ilvl w:val="0"/>
          <w:numId w:val="24"/>
        </w:numPr>
        <w:spacing w:line="280" w:lineRule="exact"/>
        <w:jc w:val="both"/>
        <w:rPr>
          <w:rFonts w:ascii="Open Sans" w:hAnsi="Open Sans" w:cs="Open Sans"/>
          <w:sz w:val="21"/>
          <w:szCs w:val="21"/>
          <w:lang w:val="en-NZ"/>
        </w:rPr>
      </w:pPr>
      <w:r>
        <w:rPr>
          <w:rFonts w:ascii="Open Sans" w:hAnsi="Open Sans" w:cs="Open Sans"/>
          <w:sz w:val="21"/>
          <w:szCs w:val="21"/>
          <w:lang w:val="en-NZ"/>
        </w:rPr>
        <w:t>End of Project report and Outcomes Poster</w:t>
      </w:r>
    </w:p>
    <w:p w14:paraId="7788F953" w14:textId="231A134E" w:rsidR="00206DD2" w:rsidRDefault="00206DD2" w:rsidP="00206DD2">
      <w:pPr>
        <w:pStyle w:val="ListParagraph"/>
        <w:numPr>
          <w:ilvl w:val="0"/>
          <w:numId w:val="24"/>
        </w:numPr>
        <w:spacing w:line="280" w:lineRule="exact"/>
        <w:jc w:val="both"/>
        <w:rPr>
          <w:rFonts w:ascii="Open Sans" w:hAnsi="Open Sans" w:cs="Open Sans"/>
          <w:sz w:val="21"/>
          <w:szCs w:val="21"/>
          <w:lang w:val="en-NZ"/>
        </w:rPr>
      </w:pPr>
      <w:r>
        <w:rPr>
          <w:rFonts w:ascii="Open Sans" w:hAnsi="Open Sans" w:cs="Open Sans"/>
          <w:sz w:val="21"/>
          <w:szCs w:val="21"/>
          <w:lang w:val="en-NZ"/>
        </w:rPr>
        <w:t>Outputs for</w:t>
      </w:r>
      <w:r w:rsidR="00F25F16">
        <w:rPr>
          <w:rFonts w:ascii="Open Sans" w:hAnsi="Open Sans" w:cs="Open Sans"/>
          <w:sz w:val="21"/>
          <w:szCs w:val="21"/>
          <w:lang w:val="en-NZ"/>
        </w:rPr>
        <w:t xml:space="preserve"> practitioner community</w:t>
      </w:r>
    </w:p>
    <w:p w14:paraId="078501FC" w14:textId="58865306" w:rsidR="00206DD2" w:rsidRPr="00AC279D" w:rsidRDefault="00F25F16" w:rsidP="00AC279D">
      <w:pPr>
        <w:pStyle w:val="ListParagraph"/>
        <w:numPr>
          <w:ilvl w:val="0"/>
          <w:numId w:val="24"/>
        </w:numPr>
        <w:spacing w:line="280" w:lineRule="exact"/>
        <w:jc w:val="both"/>
        <w:rPr>
          <w:rFonts w:ascii="Open Sans" w:hAnsi="Open Sans" w:cs="Open Sans"/>
          <w:sz w:val="21"/>
          <w:szCs w:val="21"/>
          <w:lang w:val="en-NZ"/>
        </w:rPr>
      </w:pPr>
      <w:r>
        <w:rPr>
          <w:rFonts w:ascii="Open Sans" w:hAnsi="Open Sans" w:cs="Open Sans"/>
          <w:sz w:val="21"/>
          <w:szCs w:val="21"/>
          <w:lang w:val="en-NZ"/>
        </w:rPr>
        <w:t>Outputs for research community</w:t>
      </w:r>
    </w:p>
    <w:p w14:paraId="238DC1E3" w14:textId="343A45A2" w:rsidR="00B00ABF" w:rsidRDefault="006863A8" w:rsidP="00C44C4E">
      <w:pPr>
        <w:spacing w:line="280" w:lineRule="exact"/>
        <w:jc w:val="both"/>
        <w:rPr>
          <w:rFonts w:ascii="Open Sans" w:hAnsi="Open Sans" w:cs="Open Sans"/>
          <w:sz w:val="21"/>
          <w:szCs w:val="21"/>
          <w:lang w:val="en-NZ"/>
        </w:rPr>
      </w:pPr>
      <w:r w:rsidRPr="00B85E56">
        <w:rPr>
          <w:rFonts w:ascii="Open Sans" w:hAnsi="Open Sans" w:cs="Open Sans"/>
          <w:sz w:val="21"/>
          <w:szCs w:val="21"/>
          <w:lang w:val="en-NZ"/>
        </w:rPr>
        <w:t xml:space="preserve"> </w:t>
      </w:r>
      <w:r w:rsidR="00F25F16">
        <w:rPr>
          <w:rFonts w:ascii="Open Sans" w:hAnsi="Open Sans" w:cs="Open Sans"/>
          <w:sz w:val="21"/>
          <w:szCs w:val="21"/>
          <w:lang w:val="en-NZ"/>
        </w:rPr>
        <w:t>O</w:t>
      </w:r>
      <w:r w:rsidR="002347C6" w:rsidRPr="00B85E56">
        <w:rPr>
          <w:rFonts w:ascii="Open Sans" w:hAnsi="Open Sans" w:cs="Open Sans"/>
          <w:sz w:val="21"/>
          <w:szCs w:val="21"/>
          <w:lang w:val="en-NZ"/>
        </w:rPr>
        <w:t>ptional outputs</w:t>
      </w:r>
      <w:r w:rsidR="00A769A0">
        <w:rPr>
          <w:rFonts w:ascii="Open Sans" w:hAnsi="Open Sans" w:cs="Open Sans"/>
          <w:sz w:val="21"/>
          <w:szCs w:val="21"/>
          <w:lang w:val="en-NZ"/>
        </w:rPr>
        <w:t xml:space="preserve"> are also </w:t>
      </w:r>
      <w:r w:rsidR="008055CC">
        <w:rPr>
          <w:rFonts w:ascii="Open Sans" w:hAnsi="Open Sans" w:cs="Open Sans"/>
          <w:sz w:val="21"/>
          <w:szCs w:val="21"/>
          <w:lang w:val="en-NZ"/>
        </w:rPr>
        <w:t>suggested</w:t>
      </w:r>
      <w:r w:rsidR="002347C6" w:rsidRPr="00B85E56">
        <w:rPr>
          <w:rFonts w:ascii="Open Sans" w:hAnsi="Open Sans" w:cs="Open Sans"/>
          <w:sz w:val="21"/>
          <w:szCs w:val="21"/>
          <w:lang w:val="en-NZ"/>
        </w:rPr>
        <w:t xml:space="preserve"> that </w:t>
      </w:r>
      <w:r w:rsidRPr="00B85E56">
        <w:rPr>
          <w:rFonts w:ascii="Open Sans" w:hAnsi="Open Sans" w:cs="Open Sans"/>
          <w:sz w:val="21"/>
          <w:szCs w:val="21"/>
          <w:lang w:val="en-NZ"/>
        </w:rPr>
        <w:t xml:space="preserve">project teams may </w:t>
      </w:r>
      <w:r w:rsidR="002347C6" w:rsidRPr="00B85E56">
        <w:rPr>
          <w:rFonts w:ascii="Open Sans" w:hAnsi="Open Sans" w:cs="Open Sans"/>
          <w:sz w:val="21"/>
          <w:szCs w:val="21"/>
          <w:lang w:val="en-NZ"/>
        </w:rPr>
        <w:t>choose from</w:t>
      </w:r>
      <w:r w:rsidR="00B00ABF" w:rsidRPr="00B85E56">
        <w:rPr>
          <w:rFonts w:ascii="Open Sans" w:hAnsi="Open Sans" w:cs="Open Sans"/>
          <w:sz w:val="21"/>
          <w:szCs w:val="21"/>
          <w:lang w:val="en-NZ"/>
        </w:rPr>
        <w:t xml:space="preserve">, as suits their </w:t>
      </w:r>
      <w:r w:rsidRPr="00B85E56">
        <w:rPr>
          <w:rFonts w:ascii="Open Sans" w:hAnsi="Open Sans" w:cs="Open Sans"/>
          <w:sz w:val="21"/>
          <w:szCs w:val="21"/>
          <w:lang w:val="en-NZ"/>
        </w:rPr>
        <w:t>project.</w:t>
      </w:r>
    </w:p>
    <w:p w14:paraId="3FEA9819" w14:textId="3700BC65" w:rsidR="00DB4B19" w:rsidRDefault="00DB4B19" w:rsidP="00C44C4E">
      <w:pPr>
        <w:spacing w:line="280" w:lineRule="exact"/>
        <w:jc w:val="both"/>
        <w:rPr>
          <w:rFonts w:ascii="Open Sans" w:hAnsi="Open Sans" w:cs="Open Sans"/>
          <w:sz w:val="19"/>
          <w:lang w:val="en-NZ"/>
        </w:rPr>
      </w:pPr>
    </w:p>
    <w:p w14:paraId="6ADF3BBE" w14:textId="4B572745" w:rsidR="00FF1C06" w:rsidRPr="00B85E56" w:rsidRDefault="00FF1C06" w:rsidP="3E3F8D5C">
      <w:pPr>
        <w:pStyle w:val="ListParagraph"/>
        <w:keepNext/>
        <w:numPr>
          <w:ilvl w:val="0"/>
          <w:numId w:val="7"/>
        </w:numPr>
        <w:spacing w:before="440" w:line="280" w:lineRule="exact"/>
        <w:outlineLvl w:val="2"/>
        <w:rPr>
          <w:rFonts w:ascii="Open Sans" w:hAnsi="Open Sans" w:cs="Open Sans"/>
          <w:b/>
          <w:bCs/>
          <w:sz w:val="26"/>
          <w:szCs w:val="26"/>
        </w:rPr>
      </w:pPr>
      <w:proofErr w:type="spellStart"/>
      <w:r w:rsidRPr="3E3F8D5C">
        <w:rPr>
          <w:rFonts w:ascii="Open Sans" w:hAnsi="Open Sans" w:cs="Open Sans"/>
          <w:b/>
          <w:bCs/>
          <w:sz w:val="26"/>
          <w:szCs w:val="26"/>
        </w:rPr>
        <w:t>Ngā</w:t>
      </w:r>
      <w:proofErr w:type="spellEnd"/>
      <w:r w:rsidRPr="3E3F8D5C">
        <w:rPr>
          <w:rFonts w:ascii="Open Sans" w:hAnsi="Open Sans" w:cs="Open Sans"/>
          <w:b/>
          <w:bCs/>
          <w:sz w:val="26"/>
          <w:szCs w:val="26"/>
        </w:rPr>
        <w:t xml:space="preserve"> </w:t>
      </w:r>
      <w:proofErr w:type="spellStart"/>
      <w:r w:rsidR="00B86A91" w:rsidRPr="3E3F8D5C">
        <w:rPr>
          <w:rFonts w:ascii="Open Sans" w:hAnsi="Open Sans" w:cs="Open Sans"/>
          <w:b/>
          <w:bCs/>
          <w:sz w:val="26"/>
          <w:szCs w:val="26"/>
        </w:rPr>
        <w:t>r</w:t>
      </w:r>
      <w:r w:rsidRPr="3E3F8D5C">
        <w:rPr>
          <w:rFonts w:ascii="Open Sans" w:hAnsi="Open Sans" w:cs="Open Sans"/>
          <w:b/>
          <w:bCs/>
          <w:sz w:val="26"/>
          <w:szCs w:val="26"/>
        </w:rPr>
        <w:t>itenga</w:t>
      </w:r>
      <w:proofErr w:type="spellEnd"/>
      <w:r w:rsidRPr="3E3F8D5C">
        <w:rPr>
          <w:rFonts w:ascii="Open Sans" w:hAnsi="Open Sans" w:cs="Open Sans"/>
          <w:b/>
          <w:bCs/>
          <w:sz w:val="26"/>
          <w:szCs w:val="26"/>
        </w:rPr>
        <w:t xml:space="preserve"> </w:t>
      </w:r>
      <w:proofErr w:type="spellStart"/>
      <w:r w:rsidRPr="3E3F8D5C">
        <w:rPr>
          <w:rFonts w:ascii="Open Sans" w:hAnsi="Open Sans" w:cs="Open Sans"/>
          <w:b/>
          <w:bCs/>
          <w:sz w:val="26"/>
          <w:szCs w:val="26"/>
        </w:rPr>
        <w:t>whakahaere</w:t>
      </w:r>
      <w:proofErr w:type="spellEnd"/>
      <w:r w:rsidR="101273FA" w:rsidRPr="3E3F8D5C">
        <w:rPr>
          <w:rFonts w:ascii="Open Sans" w:hAnsi="Open Sans" w:cs="Open Sans"/>
          <w:b/>
          <w:bCs/>
          <w:sz w:val="26"/>
          <w:szCs w:val="26"/>
        </w:rPr>
        <w:t xml:space="preserve"> | Administrative requirements</w:t>
      </w:r>
    </w:p>
    <w:p w14:paraId="002D58E7" w14:textId="3B478D49" w:rsidR="00B00ABF" w:rsidRPr="00B85E56" w:rsidRDefault="00B00ABF" w:rsidP="00207301">
      <w:pPr>
        <w:keepNext/>
        <w:spacing w:line="280" w:lineRule="exact"/>
        <w:outlineLvl w:val="2"/>
        <w:rPr>
          <w:rFonts w:ascii="Open Sans" w:hAnsi="Open Sans" w:cs="Open Sans"/>
          <w:sz w:val="21"/>
          <w:szCs w:val="21"/>
          <w:lang w:val="en-NZ"/>
        </w:rPr>
      </w:pPr>
      <w:r w:rsidRPr="00B85E56">
        <w:rPr>
          <w:rFonts w:ascii="Open Sans" w:hAnsi="Open Sans" w:cs="Open Sans"/>
          <w:sz w:val="21"/>
          <w:szCs w:val="21"/>
          <w:lang w:val="en-NZ"/>
        </w:rPr>
        <w:t>The administrative reports provide</w:t>
      </w:r>
      <w:r w:rsidR="006863A8" w:rsidRPr="00B85E56">
        <w:rPr>
          <w:rFonts w:ascii="Open Sans" w:hAnsi="Open Sans" w:cs="Open Sans"/>
          <w:sz w:val="21"/>
          <w:szCs w:val="21"/>
          <w:lang w:val="en-NZ"/>
        </w:rPr>
        <w:t xml:space="preserve"> </w:t>
      </w:r>
      <w:r w:rsidRPr="00B85E56">
        <w:rPr>
          <w:rFonts w:ascii="Open Sans" w:hAnsi="Open Sans" w:cs="Open Sans"/>
          <w:sz w:val="21"/>
          <w:szCs w:val="21"/>
          <w:lang w:val="en-NZ"/>
        </w:rPr>
        <w:t xml:space="preserve">information </w:t>
      </w:r>
      <w:r w:rsidR="006863A8" w:rsidRPr="00B85E56">
        <w:rPr>
          <w:rFonts w:ascii="Open Sans" w:hAnsi="Open Sans" w:cs="Open Sans"/>
          <w:sz w:val="21"/>
          <w:szCs w:val="21"/>
          <w:lang w:val="en-NZ"/>
        </w:rPr>
        <w:t xml:space="preserve">about the progress of the project against milestones in the contract. </w:t>
      </w:r>
      <w:r w:rsidR="003540A8" w:rsidRPr="00B85E56">
        <w:rPr>
          <w:rFonts w:ascii="Open Sans" w:hAnsi="Open Sans" w:cs="Open Sans"/>
          <w:sz w:val="21"/>
          <w:szCs w:val="21"/>
          <w:lang w:val="en-NZ"/>
        </w:rPr>
        <w:t xml:space="preserve">They are also linked to </w:t>
      </w:r>
      <w:r w:rsidR="00207301" w:rsidRPr="00B85E56">
        <w:rPr>
          <w:rFonts w:ascii="Open Sans" w:hAnsi="Open Sans" w:cs="Open Sans"/>
          <w:sz w:val="21"/>
          <w:szCs w:val="21"/>
          <w:lang w:val="en-NZ"/>
        </w:rPr>
        <w:t>progress</w:t>
      </w:r>
      <w:r w:rsidR="003540A8" w:rsidRPr="00B85E56">
        <w:rPr>
          <w:rFonts w:ascii="Open Sans" w:hAnsi="Open Sans" w:cs="Open Sans"/>
          <w:sz w:val="21"/>
          <w:szCs w:val="21"/>
          <w:lang w:val="en-NZ"/>
        </w:rPr>
        <w:t xml:space="preserve"> payments. </w:t>
      </w:r>
    </w:p>
    <w:p w14:paraId="66B837C9" w14:textId="6D9BC6B8" w:rsidR="000149F4" w:rsidRPr="00B85E56" w:rsidRDefault="00B00ABF" w:rsidP="00A95702">
      <w:pPr>
        <w:pStyle w:val="ListParagraph"/>
        <w:numPr>
          <w:ilvl w:val="0"/>
          <w:numId w:val="19"/>
        </w:numPr>
        <w:ind w:left="714" w:hanging="357"/>
        <w:rPr>
          <w:rFonts w:ascii="Open Sans" w:hAnsi="Open Sans" w:cs="Open Sans"/>
          <w:sz w:val="21"/>
          <w:szCs w:val="21"/>
          <w:lang w:val="en-NZ"/>
        </w:rPr>
      </w:pPr>
      <w:r w:rsidRPr="3E3F8D5C">
        <w:rPr>
          <w:rFonts w:ascii="Open Sans" w:hAnsi="Open Sans" w:cs="Open Sans"/>
          <w:sz w:val="21"/>
          <w:szCs w:val="21"/>
          <w:lang w:val="en-NZ"/>
        </w:rPr>
        <w:t xml:space="preserve">A </w:t>
      </w:r>
      <w:r w:rsidR="006140E0" w:rsidRPr="3E3F8D5C">
        <w:rPr>
          <w:rFonts w:ascii="Open Sans" w:hAnsi="Open Sans" w:cs="Open Sans"/>
          <w:b/>
          <w:bCs/>
          <w:i/>
          <w:iCs/>
          <w:sz w:val="21"/>
          <w:szCs w:val="21"/>
          <w:lang w:val="en-NZ"/>
        </w:rPr>
        <w:t>milestone</w:t>
      </w:r>
      <w:r w:rsidRPr="3E3F8D5C">
        <w:rPr>
          <w:rFonts w:ascii="Open Sans" w:hAnsi="Open Sans" w:cs="Open Sans"/>
          <w:b/>
          <w:bCs/>
          <w:i/>
          <w:iCs/>
          <w:sz w:val="21"/>
          <w:szCs w:val="21"/>
          <w:lang w:val="en-NZ"/>
        </w:rPr>
        <w:t xml:space="preserve"> </w:t>
      </w:r>
      <w:r w:rsidR="006140E0" w:rsidRPr="3E3F8D5C">
        <w:rPr>
          <w:rFonts w:ascii="Open Sans" w:hAnsi="Open Sans" w:cs="Open Sans"/>
          <w:b/>
          <w:bCs/>
          <w:i/>
          <w:iCs/>
          <w:sz w:val="21"/>
          <w:szCs w:val="21"/>
          <w:lang w:val="en-NZ"/>
        </w:rPr>
        <w:t>report</w:t>
      </w:r>
      <w:r w:rsidR="006140E0" w:rsidRPr="3E3F8D5C">
        <w:rPr>
          <w:rFonts w:ascii="Open Sans" w:hAnsi="Open Sans" w:cs="Open Sans"/>
          <w:sz w:val="21"/>
          <w:szCs w:val="21"/>
          <w:lang w:val="en-NZ"/>
        </w:rPr>
        <w:t xml:space="preserve"> </w:t>
      </w:r>
      <w:r w:rsidRPr="3E3F8D5C">
        <w:rPr>
          <w:rFonts w:ascii="Open Sans" w:hAnsi="Open Sans" w:cs="Open Sans"/>
          <w:sz w:val="21"/>
          <w:szCs w:val="21"/>
          <w:lang w:val="en-NZ"/>
        </w:rPr>
        <w:t xml:space="preserve">is required </w:t>
      </w:r>
      <w:r w:rsidR="003540A8" w:rsidRPr="3E3F8D5C">
        <w:rPr>
          <w:rFonts w:ascii="Open Sans" w:hAnsi="Open Sans" w:cs="Open Sans"/>
          <w:sz w:val="21"/>
          <w:szCs w:val="21"/>
          <w:lang w:val="en-NZ"/>
        </w:rPr>
        <w:t>at</w:t>
      </w:r>
      <w:r w:rsidR="00910E91" w:rsidRPr="3E3F8D5C">
        <w:rPr>
          <w:rFonts w:ascii="Open Sans" w:hAnsi="Open Sans" w:cs="Open Sans"/>
          <w:sz w:val="21"/>
          <w:szCs w:val="21"/>
          <w:lang w:val="en-NZ"/>
        </w:rPr>
        <w:t xml:space="preserve"> the</w:t>
      </w:r>
      <w:r w:rsidR="003540A8" w:rsidRPr="3E3F8D5C">
        <w:rPr>
          <w:rFonts w:ascii="Open Sans" w:hAnsi="Open Sans" w:cs="Open Sans"/>
          <w:sz w:val="21"/>
          <w:szCs w:val="21"/>
          <w:lang w:val="en-NZ"/>
        </w:rPr>
        <w:t xml:space="preserve"> </w:t>
      </w:r>
      <w:r w:rsidR="00207301" w:rsidRPr="3E3F8D5C">
        <w:rPr>
          <w:rFonts w:ascii="Open Sans" w:hAnsi="Open Sans" w:cs="Open Sans"/>
          <w:sz w:val="21"/>
          <w:szCs w:val="21"/>
          <w:lang w:val="en-NZ"/>
        </w:rPr>
        <w:t>intervals given in your contract.</w:t>
      </w:r>
      <w:r w:rsidR="00DE0BFD" w:rsidRPr="3E3F8D5C">
        <w:rPr>
          <w:rFonts w:ascii="Open Sans" w:hAnsi="Open Sans" w:cs="Open Sans"/>
          <w:sz w:val="21"/>
          <w:szCs w:val="21"/>
          <w:lang w:val="en-NZ"/>
        </w:rPr>
        <w:t xml:space="preserve"> </w:t>
      </w:r>
      <w:r w:rsidR="59414721" w:rsidRPr="3E3F8D5C">
        <w:rPr>
          <w:rFonts w:ascii="Open Sans" w:hAnsi="Open Sans" w:cs="Open Sans"/>
          <w:sz w:val="21"/>
          <w:szCs w:val="21"/>
          <w:lang w:val="en-NZ"/>
        </w:rPr>
        <w:t>R</w:t>
      </w:r>
      <w:r w:rsidR="00DE0BFD" w:rsidRPr="3E3F8D5C">
        <w:rPr>
          <w:rFonts w:ascii="Open Sans" w:hAnsi="Open Sans" w:cs="Open Sans"/>
          <w:sz w:val="21"/>
          <w:szCs w:val="21"/>
          <w:lang w:val="en-NZ"/>
        </w:rPr>
        <w:t xml:space="preserve">eporting </w:t>
      </w:r>
      <w:r w:rsidR="009669CC" w:rsidRPr="3E3F8D5C">
        <w:rPr>
          <w:rFonts w:ascii="Open Sans" w:hAnsi="Open Sans" w:cs="Open Sans"/>
          <w:sz w:val="21"/>
          <w:szCs w:val="21"/>
          <w:lang w:val="en-NZ"/>
        </w:rPr>
        <w:t>will be six monthly</w:t>
      </w:r>
      <w:r w:rsidR="674F02EE" w:rsidRPr="3E3F8D5C">
        <w:rPr>
          <w:rFonts w:ascii="Open Sans" w:hAnsi="Open Sans" w:cs="Open Sans"/>
          <w:sz w:val="21"/>
          <w:szCs w:val="21"/>
          <w:lang w:val="en-NZ"/>
        </w:rPr>
        <w:t xml:space="preserve">, except for </w:t>
      </w:r>
      <w:r w:rsidR="00DE0BFD" w:rsidRPr="3E3F8D5C">
        <w:rPr>
          <w:rFonts w:ascii="Open Sans" w:hAnsi="Open Sans" w:cs="Open Sans"/>
          <w:sz w:val="21"/>
          <w:szCs w:val="21"/>
          <w:lang w:val="en-NZ"/>
        </w:rPr>
        <w:t>projects that are for 1-year only</w:t>
      </w:r>
      <w:r w:rsidR="3D220FE6" w:rsidRPr="3E3F8D5C">
        <w:rPr>
          <w:rFonts w:ascii="Open Sans" w:hAnsi="Open Sans" w:cs="Open Sans"/>
          <w:sz w:val="21"/>
          <w:szCs w:val="21"/>
          <w:lang w:val="en-NZ"/>
        </w:rPr>
        <w:t xml:space="preserve"> in which case</w:t>
      </w:r>
      <w:r w:rsidR="00DE0BFD" w:rsidRPr="3E3F8D5C">
        <w:rPr>
          <w:rFonts w:ascii="Open Sans" w:hAnsi="Open Sans" w:cs="Open Sans"/>
          <w:sz w:val="21"/>
          <w:szCs w:val="21"/>
          <w:lang w:val="en-NZ"/>
        </w:rPr>
        <w:t xml:space="preserve"> reporting will be </w:t>
      </w:r>
      <w:r w:rsidR="00F9284F" w:rsidRPr="3E3F8D5C">
        <w:rPr>
          <w:rFonts w:ascii="Open Sans" w:hAnsi="Open Sans" w:cs="Open Sans"/>
          <w:sz w:val="21"/>
          <w:szCs w:val="21"/>
          <w:lang w:val="en-NZ"/>
        </w:rPr>
        <w:t>quarterly</w:t>
      </w:r>
      <w:r w:rsidR="009669CC" w:rsidRPr="3E3F8D5C">
        <w:rPr>
          <w:rFonts w:ascii="Open Sans" w:hAnsi="Open Sans" w:cs="Open Sans"/>
          <w:sz w:val="21"/>
          <w:szCs w:val="21"/>
          <w:lang w:val="en-NZ"/>
        </w:rPr>
        <w:t>.</w:t>
      </w:r>
    </w:p>
    <w:p w14:paraId="4440F7C2" w14:textId="4E509BE5" w:rsidR="00B00ABF" w:rsidRPr="00B85E56" w:rsidRDefault="006E40A6" w:rsidP="00A95702">
      <w:pPr>
        <w:pStyle w:val="ListParagraph"/>
        <w:numPr>
          <w:ilvl w:val="0"/>
          <w:numId w:val="19"/>
        </w:numPr>
        <w:jc w:val="both"/>
        <w:rPr>
          <w:rFonts w:ascii="Open Sans" w:hAnsi="Open Sans" w:cs="Open Sans"/>
          <w:sz w:val="21"/>
          <w:szCs w:val="21"/>
          <w:lang w:val="en-NZ"/>
        </w:rPr>
      </w:pPr>
      <w:r w:rsidRPr="00A800BE">
        <w:rPr>
          <w:rFonts w:ascii="Open Sans" w:hAnsi="Open Sans" w:cs="Open Sans"/>
          <w:sz w:val="21"/>
          <w:szCs w:val="21"/>
          <w:lang w:val="en-NZ"/>
        </w:rPr>
        <w:t>An</w:t>
      </w:r>
      <w:r w:rsidR="00A800BE">
        <w:rPr>
          <w:rFonts w:ascii="Open Sans" w:hAnsi="Open Sans" w:cs="Open Sans"/>
          <w:sz w:val="21"/>
          <w:szCs w:val="21"/>
          <w:lang w:val="en-NZ"/>
        </w:rPr>
        <w:t xml:space="preserve"> </w:t>
      </w:r>
      <w:r w:rsidRPr="006E40A6">
        <w:rPr>
          <w:rFonts w:ascii="Open Sans" w:hAnsi="Open Sans" w:cs="Open Sans"/>
          <w:b/>
          <w:bCs/>
          <w:i/>
          <w:iCs/>
          <w:sz w:val="21"/>
          <w:szCs w:val="21"/>
          <w:lang w:val="en-NZ"/>
        </w:rPr>
        <w:t>i</w:t>
      </w:r>
      <w:r w:rsidR="00B00ABF" w:rsidRPr="006E40A6">
        <w:rPr>
          <w:rFonts w:ascii="Open Sans" w:hAnsi="Open Sans" w:cs="Open Sans"/>
          <w:b/>
          <w:bCs/>
          <w:i/>
          <w:iCs/>
          <w:sz w:val="21"/>
          <w:szCs w:val="21"/>
          <w:lang w:val="en-NZ"/>
        </w:rPr>
        <w:t xml:space="preserve">ntentions </w:t>
      </w:r>
      <w:r>
        <w:rPr>
          <w:rFonts w:ascii="Open Sans" w:hAnsi="Open Sans" w:cs="Open Sans"/>
          <w:b/>
          <w:bCs/>
          <w:i/>
          <w:iCs/>
          <w:sz w:val="21"/>
          <w:szCs w:val="21"/>
          <w:lang w:val="en-NZ"/>
        </w:rPr>
        <w:t xml:space="preserve">summary </w:t>
      </w:r>
      <w:r w:rsidR="00910E91" w:rsidRPr="6D06506A">
        <w:rPr>
          <w:rFonts w:ascii="Open Sans" w:hAnsi="Open Sans" w:cs="Open Sans"/>
          <w:sz w:val="21"/>
          <w:szCs w:val="21"/>
          <w:lang w:val="en-NZ"/>
        </w:rPr>
        <w:t>is</w:t>
      </w:r>
      <w:r w:rsidR="00B00ABF" w:rsidRPr="6D06506A">
        <w:rPr>
          <w:rFonts w:ascii="Open Sans" w:hAnsi="Open Sans" w:cs="Open Sans"/>
          <w:sz w:val="21"/>
          <w:szCs w:val="21"/>
          <w:lang w:val="en-NZ"/>
        </w:rPr>
        <w:t xml:space="preserve"> due </w:t>
      </w:r>
      <w:r w:rsidR="00DC1180" w:rsidRPr="6D06506A">
        <w:rPr>
          <w:rFonts w:ascii="Open Sans" w:hAnsi="Open Sans" w:cs="Open Sans"/>
          <w:sz w:val="21"/>
          <w:szCs w:val="21"/>
          <w:lang w:val="en-NZ"/>
        </w:rPr>
        <w:t>with</w:t>
      </w:r>
      <w:r w:rsidR="00B00ABF" w:rsidRPr="6D06506A">
        <w:rPr>
          <w:rFonts w:ascii="Open Sans" w:hAnsi="Open Sans" w:cs="Open Sans"/>
          <w:sz w:val="21"/>
          <w:szCs w:val="21"/>
          <w:lang w:val="en-NZ"/>
        </w:rPr>
        <w:t xml:space="preserve"> the first milestone </w:t>
      </w:r>
      <w:r w:rsidR="00DC1180" w:rsidRPr="6D06506A">
        <w:rPr>
          <w:rFonts w:ascii="Open Sans" w:hAnsi="Open Sans" w:cs="Open Sans"/>
          <w:sz w:val="21"/>
          <w:szCs w:val="21"/>
          <w:lang w:val="en-NZ"/>
        </w:rPr>
        <w:t>report</w:t>
      </w:r>
      <w:r w:rsidR="00910E91" w:rsidRPr="6D06506A">
        <w:rPr>
          <w:rFonts w:ascii="Open Sans" w:hAnsi="Open Sans" w:cs="Open Sans"/>
          <w:sz w:val="21"/>
          <w:szCs w:val="21"/>
          <w:lang w:val="en-NZ"/>
        </w:rPr>
        <w:t xml:space="preserve">. </w:t>
      </w:r>
      <w:r w:rsidR="00B00ABF" w:rsidRPr="6D06506A">
        <w:rPr>
          <w:rFonts w:ascii="Open Sans" w:hAnsi="Open Sans" w:cs="Open Sans"/>
          <w:sz w:val="21"/>
          <w:szCs w:val="21"/>
          <w:lang w:val="en-NZ"/>
        </w:rPr>
        <w:t>This should provide information on the project aims, partnerships, reasons why the research is important and plans for data collection and analysis. This</w:t>
      </w:r>
      <w:r w:rsidR="008327D0">
        <w:rPr>
          <w:rFonts w:ascii="Open Sans" w:hAnsi="Open Sans" w:cs="Open Sans"/>
          <w:sz w:val="21"/>
          <w:szCs w:val="21"/>
          <w:lang w:val="en-NZ"/>
        </w:rPr>
        <w:t xml:space="preserve"> summary</w:t>
      </w:r>
      <w:r w:rsidR="00B00ABF" w:rsidRPr="6D06506A">
        <w:rPr>
          <w:rFonts w:ascii="Open Sans" w:hAnsi="Open Sans" w:cs="Open Sans"/>
          <w:sz w:val="21"/>
          <w:szCs w:val="21"/>
          <w:lang w:val="en-NZ"/>
        </w:rPr>
        <w:t xml:space="preserve"> will be placed on the project page on the TLRI website. </w:t>
      </w:r>
      <w:r w:rsidR="009E3B53" w:rsidRPr="1B6BA1D7">
        <w:rPr>
          <w:rFonts w:ascii="Open Sans" w:hAnsi="Open Sans" w:cs="Open Sans"/>
          <w:sz w:val="21"/>
          <w:szCs w:val="21"/>
          <w:lang w:val="en-NZ"/>
        </w:rPr>
        <w:t xml:space="preserve">Please also send </w:t>
      </w:r>
      <w:r w:rsidR="00547BB3" w:rsidRPr="1B6BA1D7">
        <w:rPr>
          <w:rFonts w:ascii="Open Sans" w:hAnsi="Open Sans" w:cs="Open Sans"/>
          <w:sz w:val="21"/>
          <w:szCs w:val="21"/>
          <w:lang w:val="en-NZ"/>
        </w:rPr>
        <w:t>a team photo to be uploaded to the project page</w:t>
      </w:r>
      <w:r w:rsidR="006628B7" w:rsidRPr="1B6BA1D7">
        <w:rPr>
          <w:rFonts w:ascii="Open Sans" w:hAnsi="Open Sans" w:cs="Open Sans"/>
          <w:sz w:val="21"/>
          <w:szCs w:val="21"/>
          <w:lang w:val="en-NZ"/>
        </w:rPr>
        <w:t xml:space="preserve"> (minimum </w:t>
      </w:r>
      <w:r w:rsidR="00104CFE" w:rsidRPr="1B6BA1D7">
        <w:rPr>
          <w:rFonts w:ascii="Open Sans" w:hAnsi="Open Sans" w:cs="Open Sans"/>
          <w:sz w:val="21"/>
          <w:szCs w:val="21"/>
          <w:lang w:val="en-NZ"/>
        </w:rPr>
        <w:t>320x320 pixels)</w:t>
      </w:r>
      <w:r w:rsidR="00897C79" w:rsidRPr="1B6BA1D7">
        <w:rPr>
          <w:rFonts w:ascii="Open Sans" w:hAnsi="Open Sans" w:cs="Open Sans"/>
          <w:sz w:val="21"/>
          <w:szCs w:val="21"/>
          <w:lang w:val="en-NZ"/>
        </w:rPr>
        <w:t>.</w:t>
      </w:r>
      <w:r w:rsidR="3F94661F" w:rsidRPr="1B6BA1D7">
        <w:rPr>
          <w:rFonts w:ascii="Open Sans" w:hAnsi="Open Sans" w:cs="Open Sans"/>
          <w:sz w:val="21"/>
          <w:szCs w:val="21"/>
          <w:lang w:val="en-NZ"/>
        </w:rPr>
        <w:t xml:space="preserve"> </w:t>
      </w:r>
      <w:r w:rsidR="00897C79" w:rsidRPr="1B6BA1D7">
        <w:rPr>
          <w:rFonts w:ascii="Open Sans" w:hAnsi="Open Sans" w:cs="Open Sans"/>
          <w:sz w:val="21"/>
          <w:szCs w:val="21"/>
          <w:lang w:val="en-NZ"/>
        </w:rPr>
        <w:t xml:space="preserve">This should be emailed as </w:t>
      </w:r>
      <w:r w:rsidR="0003700E" w:rsidRPr="1B6BA1D7">
        <w:rPr>
          <w:rFonts w:ascii="Open Sans" w:hAnsi="Open Sans" w:cs="Open Sans"/>
          <w:sz w:val="21"/>
          <w:szCs w:val="21"/>
          <w:lang w:val="en-NZ"/>
        </w:rPr>
        <w:t xml:space="preserve">a separate file. </w:t>
      </w:r>
    </w:p>
    <w:p w14:paraId="0B6D9842" w14:textId="77777777" w:rsidR="00F565C6" w:rsidRPr="00B85E56" w:rsidRDefault="00234D1F" w:rsidP="00A95702">
      <w:pPr>
        <w:pStyle w:val="ListParagraph"/>
        <w:numPr>
          <w:ilvl w:val="0"/>
          <w:numId w:val="19"/>
        </w:numPr>
        <w:jc w:val="both"/>
        <w:rPr>
          <w:rFonts w:ascii="Open Sans" w:hAnsi="Open Sans" w:cs="Open Sans"/>
          <w:sz w:val="21"/>
          <w:szCs w:val="21"/>
          <w:lang w:val="en-NZ"/>
        </w:rPr>
      </w:pPr>
      <w:r w:rsidRPr="3E3F8D5C">
        <w:rPr>
          <w:rFonts w:ascii="Open Sans" w:hAnsi="Open Sans" w:cs="Open Sans"/>
          <w:sz w:val="21"/>
          <w:szCs w:val="21"/>
          <w:lang w:val="en-NZ"/>
        </w:rPr>
        <w:t xml:space="preserve">A </w:t>
      </w:r>
      <w:r w:rsidRPr="3E3F8D5C">
        <w:rPr>
          <w:rFonts w:ascii="Open Sans" w:hAnsi="Open Sans" w:cs="Open Sans"/>
          <w:b/>
          <w:bCs/>
          <w:i/>
          <w:iCs/>
          <w:sz w:val="21"/>
          <w:szCs w:val="21"/>
          <w:lang w:val="en-NZ"/>
        </w:rPr>
        <w:t>final milestone report</w:t>
      </w:r>
      <w:r w:rsidRPr="3E3F8D5C">
        <w:rPr>
          <w:rFonts w:ascii="Open Sans" w:hAnsi="Open Sans" w:cs="Open Sans"/>
          <w:sz w:val="21"/>
          <w:szCs w:val="21"/>
          <w:lang w:val="en-NZ"/>
        </w:rPr>
        <w:t xml:space="preserve"> is required at the end of the project</w:t>
      </w:r>
      <w:r w:rsidR="003540A8" w:rsidRPr="3E3F8D5C">
        <w:rPr>
          <w:rFonts w:ascii="Open Sans" w:hAnsi="Open Sans" w:cs="Open Sans"/>
          <w:sz w:val="21"/>
          <w:szCs w:val="21"/>
          <w:lang w:val="en-NZ"/>
        </w:rPr>
        <w:t>, at the time of submitting the End of Project report</w:t>
      </w:r>
      <w:r w:rsidR="000149F4" w:rsidRPr="3E3F8D5C">
        <w:rPr>
          <w:rFonts w:ascii="Open Sans" w:hAnsi="Open Sans" w:cs="Open Sans"/>
          <w:sz w:val="21"/>
          <w:szCs w:val="21"/>
          <w:lang w:val="en-NZ"/>
        </w:rPr>
        <w:t>.</w:t>
      </w:r>
    </w:p>
    <w:p w14:paraId="0676DA19" w14:textId="7A08939E" w:rsidR="00E93F04" w:rsidRPr="002D2F7A" w:rsidRDefault="000149F4" w:rsidP="00E93F04">
      <w:pPr>
        <w:spacing w:before="240" w:line="280" w:lineRule="exact"/>
        <w:jc w:val="both"/>
        <w:rPr>
          <w:rFonts w:ascii="Open Sans" w:hAnsi="Open Sans" w:cs="Open Sans"/>
          <w:sz w:val="21"/>
          <w:szCs w:val="21"/>
          <w:highlight w:val="yellow"/>
          <w:lang w:val="en-NZ"/>
        </w:rPr>
      </w:pPr>
      <w:r w:rsidRPr="6D06506A">
        <w:rPr>
          <w:rFonts w:ascii="Open Sans" w:hAnsi="Open Sans" w:cs="Open Sans"/>
          <w:sz w:val="21"/>
          <w:szCs w:val="21"/>
          <w:lang w:val="en-NZ"/>
        </w:rPr>
        <w:t xml:space="preserve">Templates for these </w:t>
      </w:r>
      <w:r w:rsidR="003540A8" w:rsidRPr="6D06506A">
        <w:rPr>
          <w:rFonts w:ascii="Open Sans" w:hAnsi="Open Sans" w:cs="Open Sans"/>
          <w:sz w:val="21"/>
          <w:szCs w:val="21"/>
          <w:lang w:val="en-NZ"/>
        </w:rPr>
        <w:t>administrative reports and the i</w:t>
      </w:r>
      <w:r w:rsidRPr="6D06506A">
        <w:rPr>
          <w:rFonts w:ascii="Open Sans" w:hAnsi="Open Sans" w:cs="Open Sans"/>
          <w:sz w:val="21"/>
          <w:szCs w:val="21"/>
          <w:lang w:val="en-NZ"/>
        </w:rPr>
        <w:t xml:space="preserve">ntentions </w:t>
      </w:r>
      <w:r w:rsidR="00624D17">
        <w:rPr>
          <w:rFonts w:ascii="Open Sans" w:hAnsi="Open Sans" w:cs="Open Sans"/>
          <w:sz w:val="21"/>
          <w:szCs w:val="21"/>
          <w:lang w:val="en-NZ"/>
        </w:rPr>
        <w:t>summary</w:t>
      </w:r>
      <w:r w:rsidR="00624D17" w:rsidRPr="6D06506A">
        <w:rPr>
          <w:rFonts w:ascii="Open Sans" w:hAnsi="Open Sans" w:cs="Open Sans"/>
          <w:sz w:val="21"/>
          <w:szCs w:val="21"/>
          <w:lang w:val="en-NZ"/>
        </w:rPr>
        <w:t xml:space="preserve"> </w:t>
      </w:r>
      <w:r w:rsidRPr="6D06506A">
        <w:rPr>
          <w:rFonts w:ascii="Open Sans" w:hAnsi="Open Sans" w:cs="Open Sans"/>
          <w:sz w:val="21"/>
          <w:szCs w:val="21"/>
          <w:lang w:val="en-NZ"/>
        </w:rPr>
        <w:t xml:space="preserve">can be downloaded from </w:t>
      </w:r>
      <w:commentRangeStart w:id="0"/>
      <w:r w:rsidRPr="002D2F7A">
        <w:rPr>
          <w:highlight w:val="yellow"/>
        </w:rPr>
        <w:fldChar w:fldCharType="begin"/>
      </w:r>
      <w:r w:rsidRPr="002D2F7A">
        <w:rPr>
          <w:highlight w:val="yellow"/>
        </w:rPr>
        <w:instrText>HYPERLINK "http://www.tlri.org.nz/tlri-research/administration" \h</w:instrText>
      </w:r>
      <w:r w:rsidRPr="002D2F7A">
        <w:rPr>
          <w:highlight w:val="yellow"/>
        </w:rPr>
      </w:r>
      <w:r w:rsidRPr="002D2F7A">
        <w:rPr>
          <w:highlight w:val="yellow"/>
        </w:rPr>
        <w:fldChar w:fldCharType="separate"/>
      </w:r>
      <w:r w:rsidRPr="002D2F7A">
        <w:rPr>
          <w:rStyle w:val="Hyperlink"/>
          <w:rFonts w:ascii="Open Sans" w:hAnsi="Open Sans" w:cs="Open Sans"/>
          <w:sz w:val="21"/>
          <w:szCs w:val="21"/>
          <w:highlight w:val="yellow"/>
          <w:lang w:val="en-NZ"/>
        </w:rPr>
        <w:t>http://www.tlri.org.nz/tlri-research/administration</w:t>
      </w:r>
      <w:r w:rsidRPr="002D2F7A">
        <w:rPr>
          <w:rStyle w:val="Hyperlink"/>
          <w:rFonts w:ascii="Open Sans" w:hAnsi="Open Sans" w:cs="Open Sans"/>
          <w:sz w:val="21"/>
          <w:szCs w:val="21"/>
          <w:highlight w:val="yellow"/>
          <w:lang w:val="en-NZ"/>
        </w:rPr>
        <w:fldChar w:fldCharType="end"/>
      </w:r>
      <w:commentRangeEnd w:id="0"/>
      <w:r w:rsidR="008F5441">
        <w:rPr>
          <w:rStyle w:val="CommentReference"/>
        </w:rPr>
        <w:commentReference w:id="0"/>
      </w:r>
      <w:r w:rsidRPr="002D2F7A">
        <w:rPr>
          <w:rFonts w:ascii="Open Sans" w:hAnsi="Open Sans" w:cs="Open Sans"/>
          <w:sz w:val="21"/>
          <w:szCs w:val="21"/>
          <w:highlight w:val="yellow"/>
          <w:lang w:val="en-NZ"/>
        </w:rPr>
        <w:t xml:space="preserve">  </w:t>
      </w:r>
    </w:p>
    <w:p w14:paraId="18999473" w14:textId="77777777" w:rsidR="00E93F04" w:rsidRPr="00B85E56" w:rsidRDefault="00E93F04" w:rsidP="00E93F04">
      <w:pPr>
        <w:spacing w:before="240" w:line="280" w:lineRule="exact"/>
        <w:jc w:val="both"/>
        <w:rPr>
          <w:rFonts w:ascii="Open Sans" w:hAnsi="Open Sans" w:cs="Open Sans"/>
          <w:sz w:val="21"/>
          <w:szCs w:val="21"/>
          <w:highlight w:val="yellow"/>
          <w:lang w:val="en-NZ"/>
        </w:rPr>
        <w:sectPr w:rsidR="00E93F04" w:rsidRPr="00B85E56" w:rsidSect="0004287E">
          <w:headerReference w:type="default" r:id="rId15"/>
          <w:footerReference w:type="default" r:id="rId16"/>
          <w:type w:val="continuous"/>
          <w:pgSz w:w="11900" w:h="16840"/>
          <w:pgMar w:top="1134" w:right="1134" w:bottom="1021" w:left="1134" w:header="709" w:footer="709" w:gutter="0"/>
          <w:cols w:space="708"/>
          <w:docGrid w:linePitch="360"/>
        </w:sectPr>
      </w:pPr>
    </w:p>
    <w:p w14:paraId="624A39EB" w14:textId="77777777" w:rsidR="0066736B" w:rsidRDefault="0066736B">
      <w:pPr>
        <w:rPr>
          <w:rFonts w:ascii="Open Sans" w:hAnsi="Open Sans" w:cs="Open Sans"/>
          <w:b/>
          <w:bCs/>
          <w:sz w:val="26"/>
          <w:szCs w:val="26"/>
          <w:lang w:val="en-NZ"/>
        </w:rPr>
      </w:pPr>
      <w:r>
        <w:rPr>
          <w:rFonts w:ascii="Open Sans" w:hAnsi="Open Sans" w:cs="Open Sans"/>
          <w:b/>
          <w:bCs/>
          <w:sz w:val="26"/>
          <w:szCs w:val="26"/>
          <w:lang w:val="en-NZ"/>
        </w:rPr>
        <w:br w:type="page"/>
      </w:r>
    </w:p>
    <w:p w14:paraId="4E46A428" w14:textId="33F20436" w:rsidR="00FF1C06" w:rsidRPr="00FF1C06" w:rsidRDefault="00FF1C06" w:rsidP="3E3F8D5C">
      <w:pPr>
        <w:pStyle w:val="ListParagraph"/>
        <w:keepNext/>
        <w:numPr>
          <w:ilvl w:val="0"/>
          <w:numId w:val="7"/>
        </w:numPr>
        <w:spacing w:before="440" w:line="280" w:lineRule="exact"/>
        <w:outlineLvl w:val="2"/>
        <w:rPr>
          <w:rFonts w:ascii="Open Sans" w:hAnsi="Open Sans" w:cs="Open Sans"/>
          <w:b/>
          <w:bCs/>
          <w:sz w:val="26"/>
          <w:szCs w:val="26"/>
          <w:lang w:val="en-NZ"/>
        </w:rPr>
      </w:pPr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lastRenderedPageBreak/>
        <w:t xml:space="preserve">Te </w:t>
      </w:r>
      <w:proofErr w:type="spellStart"/>
      <w:r w:rsidR="00B86A91" w:rsidRPr="3E3F8D5C">
        <w:rPr>
          <w:rFonts w:ascii="Open Sans" w:hAnsi="Open Sans" w:cs="Open Sans"/>
          <w:b/>
          <w:bCs/>
          <w:sz w:val="26"/>
          <w:szCs w:val="26"/>
          <w:lang w:val="en-NZ"/>
        </w:rPr>
        <w:t>Pūrongo</w:t>
      </w:r>
      <w:proofErr w:type="spellEnd"/>
      <w:r w:rsidR="00B86A91"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M</w:t>
      </w:r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utunga </w:t>
      </w:r>
      <w:r w:rsidR="00B86A91" w:rsidRPr="3E3F8D5C">
        <w:rPr>
          <w:rFonts w:ascii="Open Sans" w:hAnsi="Open Sans" w:cs="Open Sans"/>
          <w:b/>
          <w:bCs/>
          <w:sz w:val="26"/>
          <w:szCs w:val="26"/>
          <w:lang w:val="en-NZ"/>
        </w:rPr>
        <w:t>K</w:t>
      </w:r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aupapa me </w:t>
      </w: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>te</w:t>
      </w:r>
      <w:proofErr w:type="spellEnd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</w:t>
      </w: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>pānui</w:t>
      </w:r>
      <w:proofErr w:type="spellEnd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</w:t>
      </w: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>whakaahua</w:t>
      </w:r>
      <w:proofErr w:type="spellEnd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</w:t>
      </w: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>putanga</w:t>
      </w:r>
      <w:proofErr w:type="spellEnd"/>
      <w:r w:rsidR="2E38B2FE"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|     End of Project report and outcomes poster</w:t>
      </w:r>
    </w:p>
    <w:p w14:paraId="07DBCDC7" w14:textId="43C0BD96" w:rsidR="006B7855" w:rsidRDefault="00B00ABF" w:rsidP="00876C39">
      <w:pPr>
        <w:spacing w:line="280" w:lineRule="exact"/>
        <w:jc w:val="both"/>
        <w:rPr>
          <w:rFonts w:ascii="Open Sans" w:hAnsi="Open Sans" w:cs="Open Sans"/>
          <w:sz w:val="21"/>
          <w:szCs w:val="21"/>
          <w:lang w:val="en-NZ"/>
        </w:rPr>
      </w:pPr>
      <w:r w:rsidRPr="00B85E56">
        <w:rPr>
          <w:rFonts w:ascii="Open Sans" w:hAnsi="Open Sans" w:cs="Open Sans"/>
          <w:sz w:val="21"/>
          <w:szCs w:val="21"/>
          <w:lang w:val="en-NZ"/>
        </w:rPr>
        <w:t xml:space="preserve">The purpose of the TLRI </w:t>
      </w:r>
      <w:r w:rsidR="006863A8" w:rsidRPr="00B85E56">
        <w:rPr>
          <w:rFonts w:ascii="Open Sans" w:hAnsi="Open Sans" w:cs="Open Sans"/>
          <w:sz w:val="21"/>
          <w:szCs w:val="21"/>
          <w:lang w:val="en-NZ"/>
        </w:rPr>
        <w:t>End of Project r</w:t>
      </w:r>
      <w:r w:rsidRPr="00B85E56">
        <w:rPr>
          <w:rFonts w:ascii="Open Sans" w:hAnsi="Open Sans" w:cs="Open Sans"/>
          <w:sz w:val="21"/>
          <w:szCs w:val="21"/>
          <w:lang w:val="en-NZ"/>
        </w:rPr>
        <w:t xml:space="preserve">eport is to succinctly communicate key findings </w:t>
      </w:r>
      <w:r w:rsidR="00DE0BFD" w:rsidRPr="00B85E56">
        <w:rPr>
          <w:rFonts w:ascii="Open Sans" w:hAnsi="Open Sans" w:cs="Open Sans"/>
          <w:sz w:val="21"/>
          <w:szCs w:val="21"/>
          <w:lang w:val="en-NZ"/>
        </w:rPr>
        <w:t>and</w:t>
      </w:r>
      <w:r w:rsidRPr="00B85E56">
        <w:rPr>
          <w:rFonts w:ascii="Open Sans" w:hAnsi="Open Sans" w:cs="Open Sans"/>
          <w:sz w:val="21"/>
          <w:szCs w:val="21"/>
          <w:lang w:val="en-NZ"/>
        </w:rPr>
        <w:t xml:space="preserve"> implications for practice. </w:t>
      </w:r>
      <w:r w:rsidR="006C1CAF" w:rsidRPr="00B85E56">
        <w:rPr>
          <w:rFonts w:ascii="Open Sans" w:hAnsi="Open Sans" w:cs="Open Sans"/>
          <w:sz w:val="21"/>
          <w:szCs w:val="21"/>
          <w:lang w:val="en-NZ"/>
        </w:rPr>
        <w:t>This provides a summary of the research for anyone who is interested</w:t>
      </w:r>
      <w:r w:rsidR="00176C1B" w:rsidRPr="00B85E56">
        <w:rPr>
          <w:rFonts w:ascii="Open Sans" w:hAnsi="Open Sans" w:cs="Open Sans"/>
          <w:sz w:val="21"/>
          <w:szCs w:val="21"/>
          <w:lang w:val="en-NZ"/>
        </w:rPr>
        <w:t xml:space="preserve"> </w:t>
      </w:r>
      <w:r w:rsidR="006C1CAF" w:rsidRPr="00B85E56">
        <w:rPr>
          <w:rFonts w:ascii="Open Sans" w:hAnsi="Open Sans" w:cs="Open Sans"/>
          <w:sz w:val="21"/>
          <w:szCs w:val="21"/>
          <w:lang w:val="en-NZ"/>
        </w:rPr>
        <w:t xml:space="preserve">- the audience </w:t>
      </w:r>
      <w:r w:rsidR="0046367C">
        <w:rPr>
          <w:rFonts w:ascii="Open Sans" w:hAnsi="Open Sans" w:cs="Open Sans"/>
          <w:sz w:val="21"/>
          <w:szCs w:val="21"/>
          <w:lang w:val="en-NZ"/>
        </w:rPr>
        <w:t>sh</w:t>
      </w:r>
      <w:r w:rsidR="006C1CAF" w:rsidRPr="00B85E56">
        <w:rPr>
          <w:rFonts w:ascii="Open Sans" w:hAnsi="Open Sans" w:cs="Open Sans"/>
          <w:sz w:val="21"/>
          <w:szCs w:val="21"/>
          <w:lang w:val="en-NZ"/>
        </w:rPr>
        <w:t>ould include both research</w:t>
      </w:r>
      <w:r w:rsidR="00B46828">
        <w:rPr>
          <w:rFonts w:ascii="Open Sans" w:hAnsi="Open Sans" w:cs="Open Sans"/>
          <w:sz w:val="21"/>
          <w:szCs w:val="21"/>
          <w:lang w:val="en-NZ"/>
        </w:rPr>
        <w:t>ers</w:t>
      </w:r>
      <w:r w:rsidR="006C1CAF" w:rsidRPr="00B85E56">
        <w:rPr>
          <w:rFonts w:ascii="Open Sans" w:hAnsi="Open Sans" w:cs="Open Sans"/>
          <w:sz w:val="21"/>
          <w:szCs w:val="21"/>
          <w:lang w:val="en-NZ"/>
        </w:rPr>
        <w:t xml:space="preserve"> and practitioners.</w:t>
      </w:r>
      <w:r w:rsidR="006863A8" w:rsidRPr="00B85E56">
        <w:rPr>
          <w:rFonts w:ascii="Open Sans" w:hAnsi="Open Sans" w:cs="Open Sans"/>
          <w:sz w:val="21"/>
          <w:szCs w:val="21"/>
          <w:lang w:val="en-NZ"/>
        </w:rPr>
        <w:t xml:space="preserve"> </w:t>
      </w:r>
    </w:p>
    <w:p w14:paraId="0DEB3F58" w14:textId="7D84C144" w:rsidR="00786007" w:rsidRPr="00D32834" w:rsidRDefault="006B7855" w:rsidP="00876C39">
      <w:pPr>
        <w:spacing w:line="280" w:lineRule="exact"/>
        <w:jc w:val="both"/>
        <w:rPr>
          <w:rFonts w:ascii="Open Sans" w:hAnsi="Open Sans" w:cs="Open Sans"/>
          <w:sz w:val="21"/>
          <w:szCs w:val="21"/>
        </w:rPr>
      </w:pPr>
      <w:r w:rsidRPr="00956D71">
        <w:rPr>
          <w:rFonts w:ascii="Open Sans" w:hAnsi="Open Sans" w:cs="Open Sans"/>
          <w:sz w:val="21"/>
          <w:szCs w:val="21"/>
          <w:lang w:val="en-NZ"/>
        </w:rPr>
        <w:t xml:space="preserve">The </w:t>
      </w:r>
      <w:r w:rsidR="00A91EAA">
        <w:rPr>
          <w:rFonts w:ascii="Open Sans" w:hAnsi="Open Sans" w:cs="Open Sans"/>
          <w:sz w:val="21"/>
          <w:szCs w:val="21"/>
          <w:lang w:val="en-NZ"/>
        </w:rPr>
        <w:t xml:space="preserve">audience </w:t>
      </w:r>
      <w:r w:rsidR="00876C39" w:rsidRPr="00D32834">
        <w:rPr>
          <w:rFonts w:ascii="Open Sans" w:hAnsi="Open Sans" w:cs="Open Sans"/>
          <w:sz w:val="21"/>
          <w:szCs w:val="21"/>
        </w:rPr>
        <w:t xml:space="preserve">may include, but are not limited to: </w:t>
      </w:r>
    </w:p>
    <w:p w14:paraId="11DBB308" w14:textId="36858F76" w:rsidR="00786007" w:rsidRPr="00D32834" w:rsidRDefault="00645284" w:rsidP="00D32834">
      <w:pPr>
        <w:pStyle w:val="ListParagraph"/>
        <w:numPr>
          <w:ilvl w:val="0"/>
          <w:numId w:val="25"/>
        </w:numPr>
        <w:spacing w:line="280" w:lineRule="exact"/>
        <w:jc w:val="both"/>
        <w:rPr>
          <w:rFonts w:ascii="Open Sans" w:hAnsi="Open Sans" w:cs="Open Sans"/>
          <w:sz w:val="21"/>
          <w:szCs w:val="21"/>
        </w:rPr>
      </w:pPr>
      <w:proofErr w:type="spellStart"/>
      <w:r w:rsidRPr="3E3F8D5C">
        <w:rPr>
          <w:rFonts w:ascii="Open Sans" w:hAnsi="Open Sans" w:cs="Open Sans"/>
          <w:sz w:val="21"/>
          <w:szCs w:val="21"/>
        </w:rPr>
        <w:t>kaiako</w:t>
      </w:r>
      <w:proofErr w:type="spellEnd"/>
      <w:r w:rsidRPr="3E3F8D5C">
        <w:rPr>
          <w:rFonts w:ascii="Open Sans" w:hAnsi="Open Sans" w:cs="Open Sans"/>
          <w:sz w:val="21"/>
          <w:szCs w:val="21"/>
        </w:rPr>
        <w:t xml:space="preserve"> and </w:t>
      </w:r>
      <w:r w:rsidR="00876C39" w:rsidRPr="3E3F8D5C">
        <w:rPr>
          <w:rFonts w:ascii="Open Sans" w:hAnsi="Open Sans" w:cs="Open Sans"/>
          <w:sz w:val="21"/>
          <w:szCs w:val="21"/>
        </w:rPr>
        <w:t xml:space="preserve">teachers in early childhood </w:t>
      </w:r>
      <w:proofErr w:type="spellStart"/>
      <w:r w:rsidR="00876C39" w:rsidRPr="3E3F8D5C">
        <w:rPr>
          <w:rFonts w:ascii="Open Sans" w:hAnsi="Open Sans" w:cs="Open Sans"/>
          <w:sz w:val="21"/>
          <w:szCs w:val="21"/>
        </w:rPr>
        <w:t>centres</w:t>
      </w:r>
      <w:proofErr w:type="spellEnd"/>
      <w:r w:rsidR="00876C39" w:rsidRPr="3E3F8D5C">
        <w:rPr>
          <w:rFonts w:ascii="Open Sans" w:hAnsi="Open Sans" w:cs="Open Sans"/>
          <w:sz w:val="21"/>
          <w:szCs w:val="21"/>
        </w:rPr>
        <w:t xml:space="preserve">, kōhanga </w:t>
      </w:r>
      <w:proofErr w:type="spellStart"/>
      <w:r w:rsidR="00876C39" w:rsidRPr="3E3F8D5C">
        <w:rPr>
          <w:rFonts w:ascii="Open Sans" w:hAnsi="Open Sans" w:cs="Open Sans"/>
          <w:sz w:val="21"/>
          <w:szCs w:val="21"/>
        </w:rPr>
        <w:t>reo</w:t>
      </w:r>
      <w:proofErr w:type="spellEnd"/>
      <w:r w:rsidR="00876C39" w:rsidRPr="3E3F8D5C">
        <w:rPr>
          <w:rFonts w:ascii="Open Sans" w:hAnsi="Open Sans" w:cs="Open Sans"/>
          <w:sz w:val="21"/>
          <w:szCs w:val="21"/>
        </w:rPr>
        <w:t xml:space="preserve">, and Pacific language </w:t>
      </w:r>
      <w:proofErr w:type="gramStart"/>
      <w:r w:rsidR="00876C39" w:rsidRPr="3E3F8D5C">
        <w:rPr>
          <w:rFonts w:ascii="Open Sans" w:hAnsi="Open Sans" w:cs="Open Sans"/>
          <w:sz w:val="21"/>
          <w:szCs w:val="21"/>
        </w:rPr>
        <w:t>nests</w:t>
      </w:r>
      <w:r w:rsidR="00C42A11" w:rsidRPr="3E3F8D5C">
        <w:rPr>
          <w:rFonts w:ascii="Open Sans" w:hAnsi="Open Sans" w:cs="Open Sans"/>
          <w:sz w:val="21"/>
          <w:szCs w:val="21"/>
        </w:rPr>
        <w:t>;</w:t>
      </w:r>
      <w:proofErr w:type="gramEnd"/>
    </w:p>
    <w:p w14:paraId="54CD3B49" w14:textId="06523A40" w:rsidR="00786007" w:rsidRPr="00D32834" w:rsidRDefault="00645284" w:rsidP="00D32834">
      <w:pPr>
        <w:pStyle w:val="ListParagraph"/>
        <w:numPr>
          <w:ilvl w:val="0"/>
          <w:numId w:val="25"/>
        </w:numPr>
        <w:spacing w:line="280" w:lineRule="exact"/>
        <w:jc w:val="both"/>
        <w:rPr>
          <w:rFonts w:ascii="Open Sans" w:hAnsi="Open Sans" w:cs="Open Sans"/>
          <w:sz w:val="21"/>
          <w:szCs w:val="21"/>
        </w:rPr>
      </w:pPr>
      <w:proofErr w:type="spellStart"/>
      <w:r w:rsidRPr="3E3F8D5C">
        <w:rPr>
          <w:rFonts w:ascii="Open Sans" w:hAnsi="Open Sans" w:cs="Open Sans"/>
          <w:sz w:val="21"/>
          <w:szCs w:val="21"/>
        </w:rPr>
        <w:t>kaiako</w:t>
      </w:r>
      <w:proofErr w:type="spellEnd"/>
      <w:r w:rsidRPr="3E3F8D5C">
        <w:rPr>
          <w:rFonts w:ascii="Open Sans" w:hAnsi="Open Sans" w:cs="Open Sans"/>
          <w:sz w:val="21"/>
          <w:szCs w:val="21"/>
        </w:rPr>
        <w:t xml:space="preserve"> and </w:t>
      </w:r>
      <w:r w:rsidR="00876C39" w:rsidRPr="3E3F8D5C">
        <w:rPr>
          <w:rFonts w:ascii="Open Sans" w:hAnsi="Open Sans" w:cs="Open Sans"/>
          <w:sz w:val="21"/>
          <w:szCs w:val="21"/>
        </w:rPr>
        <w:t xml:space="preserve">teachers in </w:t>
      </w:r>
      <w:proofErr w:type="spellStart"/>
      <w:r w:rsidR="00876C39" w:rsidRPr="3E3F8D5C">
        <w:rPr>
          <w:rFonts w:ascii="Open Sans" w:hAnsi="Open Sans" w:cs="Open Sans"/>
          <w:sz w:val="21"/>
          <w:szCs w:val="21"/>
        </w:rPr>
        <w:t>kura</w:t>
      </w:r>
      <w:proofErr w:type="spellEnd"/>
      <w:r w:rsidR="00876C39" w:rsidRPr="3E3F8D5C">
        <w:rPr>
          <w:rFonts w:ascii="Open Sans" w:hAnsi="Open Sans" w:cs="Open Sans"/>
          <w:sz w:val="21"/>
          <w:szCs w:val="21"/>
        </w:rPr>
        <w:t xml:space="preserve">, primary, intermediate, and secondary </w:t>
      </w:r>
      <w:proofErr w:type="gramStart"/>
      <w:r w:rsidR="00876C39" w:rsidRPr="3E3F8D5C">
        <w:rPr>
          <w:rFonts w:ascii="Open Sans" w:hAnsi="Open Sans" w:cs="Open Sans"/>
          <w:sz w:val="21"/>
          <w:szCs w:val="21"/>
        </w:rPr>
        <w:t>schools</w:t>
      </w:r>
      <w:r w:rsidR="00C42A11" w:rsidRPr="3E3F8D5C">
        <w:rPr>
          <w:rFonts w:ascii="Open Sans" w:hAnsi="Open Sans" w:cs="Open Sans"/>
          <w:sz w:val="21"/>
          <w:szCs w:val="21"/>
        </w:rPr>
        <w:t>;</w:t>
      </w:r>
      <w:proofErr w:type="gramEnd"/>
    </w:p>
    <w:p w14:paraId="69296FE6" w14:textId="787A503E" w:rsidR="00786007" w:rsidRPr="00D32834" w:rsidRDefault="00876C39" w:rsidP="00D32834">
      <w:pPr>
        <w:pStyle w:val="ListParagraph"/>
        <w:numPr>
          <w:ilvl w:val="0"/>
          <w:numId w:val="25"/>
        </w:numPr>
        <w:spacing w:line="280" w:lineRule="exact"/>
        <w:jc w:val="both"/>
        <w:rPr>
          <w:rFonts w:ascii="Open Sans" w:hAnsi="Open Sans" w:cs="Open Sans"/>
          <w:sz w:val="21"/>
          <w:szCs w:val="21"/>
        </w:rPr>
      </w:pPr>
      <w:r w:rsidRPr="00D32834">
        <w:rPr>
          <w:rFonts w:ascii="Open Sans" w:hAnsi="Open Sans" w:cs="Open Sans"/>
          <w:sz w:val="21"/>
          <w:szCs w:val="21"/>
        </w:rPr>
        <w:t xml:space="preserve">lecturers and tutors working in universities, wānanga, polytechnics, and private </w:t>
      </w:r>
      <w:proofErr w:type="gramStart"/>
      <w:r w:rsidRPr="00D32834">
        <w:rPr>
          <w:rFonts w:ascii="Open Sans" w:hAnsi="Open Sans" w:cs="Open Sans"/>
          <w:sz w:val="21"/>
          <w:szCs w:val="21"/>
        </w:rPr>
        <w:t>training</w:t>
      </w:r>
      <w:r w:rsidR="00C42A11">
        <w:rPr>
          <w:rFonts w:ascii="Open Sans" w:hAnsi="Open Sans" w:cs="Open Sans"/>
          <w:sz w:val="21"/>
          <w:szCs w:val="21"/>
        </w:rPr>
        <w:t>;</w:t>
      </w:r>
      <w:proofErr w:type="gramEnd"/>
    </w:p>
    <w:p w14:paraId="2663DB69" w14:textId="5AA7EC81" w:rsidR="00585A7D" w:rsidRPr="00D32834" w:rsidRDefault="00786007" w:rsidP="00786007">
      <w:pPr>
        <w:pStyle w:val="ListParagraph"/>
        <w:numPr>
          <w:ilvl w:val="0"/>
          <w:numId w:val="25"/>
        </w:numPr>
        <w:spacing w:line="280" w:lineRule="exact"/>
        <w:jc w:val="both"/>
        <w:rPr>
          <w:rFonts w:ascii="Open Sans" w:hAnsi="Open Sans" w:cs="Open Sans"/>
          <w:sz w:val="21"/>
          <w:szCs w:val="21"/>
          <w:lang w:val="en-NZ"/>
        </w:rPr>
      </w:pPr>
      <w:r w:rsidRPr="00D32834">
        <w:rPr>
          <w:rFonts w:ascii="Open Sans" w:hAnsi="Open Sans" w:cs="Open Sans"/>
          <w:sz w:val="21"/>
          <w:szCs w:val="21"/>
        </w:rPr>
        <w:t>s</w:t>
      </w:r>
      <w:r w:rsidR="00876C39" w:rsidRPr="00D32834">
        <w:rPr>
          <w:rFonts w:ascii="Open Sans" w:hAnsi="Open Sans" w:cs="Open Sans"/>
          <w:sz w:val="21"/>
          <w:szCs w:val="21"/>
        </w:rPr>
        <w:t xml:space="preserve">tudents and </w:t>
      </w:r>
      <w:proofErr w:type="spellStart"/>
      <w:proofErr w:type="gramStart"/>
      <w:r w:rsidR="00876C39" w:rsidRPr="00D32834">
        <w:rPr>
          <w:rFonts w:ascii="Open Sans" w:hAnsi="Open Sans" w:cs="Open Sans"/>
          <w:sz w:val="21"/>
          <w:szCs w:val="21"/>
        </w:rPr>
        <w:t>ākonga</w:t>
      </w:r>
      <w:proofErr w:type="spellEnd"/>
      <w:r w:rsidR="00C42A11">
        <w:rPr>
          <w:rFonts w:ascii="Open Sans" w:hAnsi="Open Sans" w:cs="Open Sans"/>
          <w:sz w:val="21"/>
          <w:szCs w:val="21"/>
        </w:rPr>
        <w:t>;</w:t>
      </w:r>
      <w:proofErr w:type="gramEnd"/>
    </w:p>
    <w:p w14:paraId="6F2E71F3" w14:textId="48314AC1" w:rsidR="00EA3E08" w:rsidRPr="00D32834" w:rsidRDefault="00876C39" w:rsidP="00786007">
      <w:pPr>
        <w:pStyle w:val="ListParagraph"/>
        <w:numPr>
          <w:ilvl w:val="0"/>
          <w:numId w:val="25"/>
        </w:numPr>
        <w:spacing w:line="280" w:lineRule="exact"/>
        <w:jc w:val="both"/>
        <w:rPr>
          <w:rFonts w:ascii="Open Sans" w:hAnsi="Open Sans" w:cs="Open Sans"/>
          <w:sz w:val="21"/>
          <w:szCs w:val="21"/>
          <w:lang w:val="en-NZ"/>
        </w:rPr>
      </w:pPr>
      <w:r w:rsidRPr="00D32834">
        <w:rPr>
          <w:rFonts w:ascii="Open Sans" w:hAnsi="Open Sans" w:cs="Open Sans"/>
          <w:sz w:val="21"/>
          <w:szCs w:val="21"/>
        </w:rPr>
        <w:t xml:space="preserve">families and </w:t>
      </w:r>
      <w:proofErr w:type="gramStart"/>
      <w:r w:rsidRPr="00D32834">
        <w:rPr>
          <w:rFonts w:ascii="Open Sans" w:hAnsi="Open Sans" w:cs="Open Sans"/>
          <w:sz w:val="21"/>
          <w:szCs w:val="21"/>
        </w:rPr>
        <w:t>whānau</w:t>
      </w:r>
      <w:r w:rsidR="00C42A11">
        <w:rPr>
          <w:rFonts w:ascii="Open Sans" w:hAnsi="Open Sans" w:cs="Open Sans"/>
          <w:sz w:val="21"/>
          <w:szCs w:val="21"/>
        </w:rPr>
        <w:t>;</w:t>
      </w:r>
      <w:proofErr w:type="gramEnd"/>
    </w:p>
    <w:p w14:paraId="7B10DC61" w14:textId="5520B555" w:rsidR="00876C39" w:rsidRPr="00956D71" w:rsidRDefault="00876C39" w:rsidP="00D32834">
      <w:pPr>
        <w:pStyle w:val="ListParagraph"/>
        <w:numPr>
          <w:ilvl w:val="0"/>
          <w:numId w:val="25"/>
        </w:numPr>
        <w:spacing w:line="280" w:lineRule="exact"/>
        <w:jc w:val="both"/>
        <w:rPr>
          <w:rFonts w:ascii="Open Sans" w:hAnsi="Open Sans" w:cs="Open Sans"/>
          <w:sz w:val="21"/>
          <w:szCs w:val="21"/>
          <w:lang w:val="en-NZ"/>
        </w:rPr>
      </w:pPr>
      <w:r w:rsidRPr="00D32834">
        <w:rPr>
          <w:rFonts w:ascii="Open Sans" w:hAnsi="Open Sans" w:cs="Open Sans"/>
          <w:sz w:val="21"/>
          <w:szCs w:val="21"/>
        </w:rPr>
        <w:t xml:space="preserve">hapū, </w:t>
      </w:r>
      <w:r w:rsidR="002003EA" w:rsidRPr="00D32834">
        <w:rPr>
          <w:rFonts w:ascii="Open Sans" w:hAnsi="Open Sans" w:cs="Open Sans"/>
          <w:sz w:val="21"/>
          <w:szCs w:val="21"/>
        </w:rPr>
        <w:t>iwi</w:t>
      </w:r>
      <w:r w:rsidR="002003EA">
        <w:rPr>
          <w:rFonts w:ascii="Open Sans" w:hAnsi="Open Sans" w:cs="Open Sans"/>
          <w:sz w:val="21"/>
          <w:szCs w:val="21"/>
        </w:rPr>
        <w:t>, Pacific</w:t>
      </w:r>
      <w:r w:rsidR="003B790F">
        <w:rPr>
          <w:rFonts w:ascii="Open Sans" w:hAnsi="Open Sans" w:cs="Open Sans"/>
          <w:sz w:val="21"/>
          <w:szCs w:val="21"/>
        </w:rPr>
        <w:t xml:space="preserve"> </w:t>
      </w:r>
      <w:r w:rsidR="00C42A11" w:rsidRPr="00D32834">
        <w:rPr>
          <w:rFonts w:ascii="Open Sans" w:hAnsi="Open Sans" w:cs="Open Sans"/>
          <w:sz w:val="21"/>
          <w:szCs w:val="21"/>
        </w:rPr>
        <w:t>communities,</w:t>
      </w:r>
      <w:r w:rsidR="002003EA">
        <w:rPr>
          <w:rFonts w:ascii="Open Sans" w:hAnsi="Open Sans" w:cs="Open Sans"/>
          <w:sz w:val="21"/>
          <w:szCs w:val="21"/>
        </w:rPr>
        <w:t xml:space="preserve"> and wider communities</w:t>
      </w:r>
      <w:r w:rsidR="00C42A11">
        <w:rPr>
          <w:rFonts w:ascii="Open Sans" w:hAnsi="Open Sans" w:cs="Open Sans"/>
          <w:sz w:val="21"/>
          <w:szCs w:val="21"/>
        </w:rPr>
        <w:t>.</w:t>
      </w:r>
    </w:p>
    <w:p w14:paraId="48CC6D0D" w14:textId="0547266D" w:rsidR="00192E12" w:rsidRPr="0066736B" w:rsidRDefault="00B00ABF" w:rsidP="00192E12">
      <w:pPr>
        <w:spacing w:after="120" w:line="280" w:lineRule="exact"/>
        <w:rPr>
          <w:rFonts w:ascii="Open Sans" w:hAnsi="Open Sans" w:cs="Open Sans"/>
          <w:sz w:val="21"/>
          <w:szCs w:val="21"/>
          <w:lang w:val="en-NZ"/>
        </w:rPr>
      </w:pPr>
      <w:r w:rsidRPr="3E3F8D5C">
        <w:rPr>
          <w:rFonts w:ascii="Open Sans" w:hAnsi="Open Sans" w:cs="Open Sans"/>
          <w:sz w:val="21"/>
          <w:szCs w:val="21"/>
          <w:lang w:val="en-NZ"/>
        </w:rPr>
        <w:t>Ple</w:t>
      </w:r>
      <w:r w:rsidR="00DE0BFD" w:rsidRPr="3E3F8D5C">
        <w:rPr>
          <w:rFonts w:ascii="Open Sans" w:hAnsi="Open Sans" w:cs="Open Sans"/>
          <w:sz w:val="21"/>
          <w:szCs w:val="21"/>
          <w:lang w:val="en-NZ"/>
        </w:rPr>
        <w:t>ase ensure you use plain language</w:t>
      </w:r>
      <w:r w:rsidRPr="3E3F8D5C">
        <w:rPr>
          <w:rFonts w:ascii="Open Sans" w:hAnsi="Open Sans" w:cs="Open Sans"/>
          <w:sz w:val="21"/>
          <w:szCs w:val="21"/>
          <w:lang w:val="en-NZ"/>
        </w:rPr>
        <w:t xml:space="preserve">, avoid jargon and </w:t>
      </w:r>
      <w:r w:rsidR="00964F67" w:rsidRPr="3E3F8D5C">
        <w:rPr>
          <w:rFonts w:ascii="Open Sans" w:hAnsi="Open Sans" w:cs="Open Sans"/>
          <w:sz w:val="21"/>
          <w:szCs w:val="21"/>
          <w:lang w:val="en-NZ"/>
        </w:rPr>
        <w:t xml:space="preserve">ensure </w:t>
      </w:r>
      <w:r w:rsidRPr="3E3F8D5C">
        <w:rPr>
          <w:rFonts w:ascii="Open Sans" w:hAnsi="Open Sans" w:cs="Open Sans"/>
          <w:sz w:val="21"/>
          <w:szCs w:val="21"/>
          <w:lang w:val="en-NZ"/>
        </w:rPr>
        <w:t>that the text is clear and concise.</w:t>
      </w:r>
    </w:p>
    <w:p w14:paraId="6A82CECC" w14:textId="7BA664CD" w:rsidR="00B00ABF" w:rsidRPr="00B85E56" w:rsidRDefault="004508A3" w:rsidP="006802B0">
      <w:pPr>
        <w:spacing w:before="240" w:line="280" w:lineRule="exact"/>
        <w:rPr>
          <w:rFonts w:ascii="Open Sans" w:hAnsi="Open Sans" w:cs="Open Sans"/>
          <w:sz w:val="21"/>
          <w:szCs w:val="21"/>
          <w:lang w:val="en-NZ"/>
        </w:rPr>
      </w:pPr>
      <w:r w:rsidRPr="067A1B26">
        <w:rPr>
          <w:rFonts w:ascii="Open Sans" w:hAnsi="Open Sans" w:cs="Open Sans"/>
          <w:b/>
          <w:bCs/>
          <w:sz w:val="21"/>
          <w:szCs w:val="21"/>
          <w:lang w:val="en-NZ"/>
        </w:rPr>
        <w:t>The End of Project report</w:t>
      </w:r>
      <w:r w:rsidR="00B00ABF" w:rsidRPr="067A1B26">
        <w:rPr>
          <w:rFonts w:ascii="Open Sans" w:hAnsi="Open Sans" w:cs="Open Sans"/>
          <w:sz w:val="21"/>
          <w:szCs w:val="21"/>
          <w:lang w:val="en-NZ"/>
        </w:rPr>
        <w:t>, including references</w:t>
      </w:r>
      <w:r w:rsidR="00DC424F" w:rsidRPr="067A1B26">
        <w:rPr>
          <w:rFonts w:ascii="Open Sans" w:hAnsi="Open Sans" w:cs="Open Sans"/>
          <w:sz w:val="21"/>
          <w:szCs w:val="21"/>
          <w:lang w:val="en-NZ"/>
        </w:rPr>
        <w:t>, should be</w:t>
      </w:r>
      <w:r w:rsidR="006863A8" w:rsidRPr="067A1B26">
        <w:rPr>
          <w:rFonts w:ascii="Open Sans" w:hAnsi="Open Sans" w:cs="Open Sans"/>
          <w:sz w:val="21"/>
          <w:szCs w:val="21"/>
          <w:lang w:val="en-NZ"/>
        </w:rPr>
        <w:t xml:space="preserve"> no more than 8000 words</w:t>
      </w:r>
      <w:r w:rsidR="00B00ABF" w:rsidRPr="067A1B26">
        <w:rPr>
          <w:rFonts w:ascii="Open Sans" w:hAnsi="Open Sans" w:cs="Open Sans"/>
          <w:sz w:val="21"/>
          <w:szCs w:val="21"/>
          <w:lang w:val="en-NZ"/>
        </w:rPr>
        <w:t>.</w:t>
      </w:r>
      <w:r w:rsidR="00522716" w:rsidRPr="067A1B26">
        <w:rPr>
          <w:rFonts w:ascii="Open Sans" w:hAnsi="Open Sans" w:cs="Open Sans"/>
          <w:sz w:val="21"/>
          <w:szCs w:val="21"/>
          <w:lang w:val="en-NZ"/>
        </w:rPr>
        <w:t xml:space="preserve"> Please name all authors, including practitioner partners if appropriate. </w:t>
      </w:r>
      <w:r w:rsidR="00192E12" w:rsidRPr="067A1B26">
        <w:rPr>
          <w:rFonts w:ascii="Open Sans" w:hAnsi="Open Sans" w:cs="Open Sans"/>
          <w:sz w:val="21"/>
          <w:szCs w:val="21"/>
          <w:lang w:val="en-NZ"/>
        </w:rPr>
        <w:t>You are encouraged to use diagrams and/or photos where appropriate.  Please submit copies of any permissions to use images of people with your final report.</w:t>
      </w:r>
    </w:p>
    <w:p w14:paraId="3744501C" w14:textId="4859A5DF" w:rsidR="00B00ABF" w:rsidRPr="00B85E56" w:rsidRDefault="006C6AF2" w:rsidP="2C450AE7">
      <w:pPr>
        <w:spacing w:line="280" w:lineRule="exact"/>
        <w:rPr>
          <w:rFonts w:ascii="Open Sans" w:hAnsi="Open Sans" w:cs="Open Sans"/>
          <w:sz w:val="21"/>
          <w:szCs w:val="21"/>
        </w:rPr>
      </w:pPr>
      <w:r w:rsidRPr="2C450AE7">
        <w:rPr>
          <w:rFonts w:ascii="Open Sans" w:hAnsi="Open Sans" w:cs="Open Sans"/>
          <w:i/>
          <w:iCs/>
          <w:sz w:val="21"/>
          <w:szCs w:val="21"/>
        </w:rPr>
        <w:t>Please ensure your end of project report clearly describes the following: (Note: these are not necessarily intended as section headings)</w:t>
      </w:r>
    </w:p>
    <w:p w14:paraId="52C22081" w14:textId="5D801189" w:rsidR="00B00ABF" w:rsidRPr="00B85E56" w:rsidRDefault="00176C1B" w:rsidP="0066736B">
      <w:pPr>
        <w:numPr>
          <w:ilvl w:val="0"/>
          <w:numId w:val="20"/>
        </w:numPr>
        <w:spacing w:after="120" w:line="280" w:lineRule="exact"/>
        <w:ind w:left="426" w:hanging="426"/>
        <w:rPr>
          <w:rFonts w:ascii="Open Sans" w:hAnsi="Open Sans" w:cs="Open Sans"/>
          <w:sz w:val="21"/>
          <w:szCs w:val="21"/>
          <w:lang w:val="en-NZ"/>
        </w:rPr>
      </w:pPr>
      <w:r w:rsidRPr="00B85E56">
        <w:rPr>
          <w:rFonts w:ascii="Open Sans" w:hAnsi="Open Sans" w:cs="Open Sans"/>
          <w:sz w:val="21"/>
          <w:szCs w:val="21"/>
          <w:lang w:val="en-NZ"/>
        </w:rPr>
        <w:t xml:space="preserve">An introduction </w:t>
      </w:r>
      <w:r w:rsidR="00B00ABF" w:rsidRPr="00B85E56">
        <w:rPr>
          <w:rFonts w:ascii="Open Sans" w:hAnsi="Open Sans" w:cs="Open Sans"/>
          <w:sz w:val="21"/>
          <w:szCs w:val="21"/>
          <w:lang w:val="en-NZ"/>
        </w:rPr>
        <w:t>to set the context of the project. This needs to include</w:t>
      </w:r>
      <w:r w:rsidRPr="00B85E56">
        <w:rPr>
          <w:rFonts w:ascii="Open Sans" w:hAnsi="Open Sans" w:cs="Open Sans"/>
          <w:sz w:val="21"/>
          <w:szCs w:val="21"/>
          <w:lang w:val="en-NZ"/>
        </w:rPr>
        <w:t xml:space="preserve"> the background to the research,</w:t>
      </w:r>
      <w:r w:rsidR="00B00ABF" w:rsidRPr="00B85E56">
        <w:rPr>
          <w:rFonts w:ascii="Open Sans" w:hAnsi="Open Sans" w:cs="Open Sans"/>
          <w:sz w:val="21"/>
          <w:szCs w:val="21"/>
          <w:lang w:val="en-NZ"/>
        </w:rPr>
        <w:t xml:space="preserve"> your questions and why they are important to learni</w:t>
      </w:r>
      <w:r w:rsidR="00DC424F" w:rsidRPr="00B85E56">
        <w:rPr>
          <w:rFonts w:ascii="Open Sans" w:hAnsi="Open Sans" w:cs="Open Sans"/>
          <w:sz w:val="21"/>
          <w:szCs w:val="21"/>
          <w:lang w:val="en-NZ"/>
        </w:rPr>
        <w:t xml:space="preserve">ng and teaching in </w:t>
      </w:r>
      <w:r w:rsidR="00594FCD">
        <w:rPr>
          <w:rFonts w:ascii="Open Sans" w:hAnsi="Open Sans" w:cs="Open Sans"/>
          <w:sz w:val="21"/>
          <w:szCs w:val="21"/>
          <w:lang w:val="en-NZ"/>
        </w:rPr>
        <w:t xml:space="preserve">Aotearoa </w:t>
      </w:r>
      <w:r w:rsidR="00DC424F" w:rsidRPr="00B85E56">
        <w:rPr>
          <w:rFonts w:ascii="Open Sans" w:hAnsi="Open Sans" w:cs="Open Sans"/>
          <w:sz w:val="21"/>
          <w:szCs w:val="21"/>
          <w:lang w:val="en-NZ"/>
        </w:rPr>
        <w:t>New Zealand</w:t>
      </w:r>
      <w:r w:rsidR="0083259D" w:rsidRPr="00B85E56">
        <w:rPr>
          <w:rFonts w:ascii="Open Sans" w:hAnsi="Open Sans" w:cs="Open Sans"/>
          <w:sz w:val="21"/>
          <w:szCs w:val="21"/>
          <w:lang w:val="en-NZ"/>
        </w:rPr>
        <w:t>.</w:t>
      </w:r>
    </w:p>
    <w:p w14:paraId="7C65E900" w14:textId="2E9EBB8C" w:rsidR="00522716" w:rsidRPr="00B85E56" w:rsidRDefault="00B00ABF" w:rsidP="0066736B">
      <w:pPr>
        <w:numPr>
          <w:ilvl w:val="0"/>
          <w:numId w:val="20"/>
        </w:numPr>
        <w:spacing w:after="120" w:line="280" w:lineRule="exact"/>
        <w:ind w:left="426" w:hanging="426"/>
        <w:rPr>
          <w:rFonts w:ascii="Open Sans" w:hAnsi="Open Sans" w:cs="Open Sans"/>
          <w:sz w:val="21"/>
          <w:szCs w:val="21"/>
          <w:lang w:val="en-NZ"/>
        </w:rPr>
      </w:pPr>
      <w:r w:rsidRPr="00B85E56">
        <w:rPr>
          <w:rFonts w:ascii="Open Sans" w:hAnsi="Open Sans" w:cs="Open Sans"/>
          <w:sz w:val="21"/>
          <w:szCs w:val="21"/>
          <w:lang w:val="en-NZ"/>
        </w:rPr>
        <w:t>A succinct description of the research design, methods</w:t>
      </w:r>
      <w:r w:rsidR="00522716" w:rsidRPr="00B85E56">
        <w:rPr>
          <w:rFonts w:ascii="Open Sans" w:hAnsi="Open Sans" w:cs="Open Sans"/>
          <w:sz w:val="21"/>
          <w:szCs w:val="21"/>
          <w:lang w:val="en-NZ"/>
        </w:rPr>
        <w:t xml:space="preserve"> used</w:t>
      </w:r>
      <w:r w:rsidR="00555CB4">
        <w:rPr>
          <w:rFonts w:ascii="Open Sans" w:hAnsi="Open Sans" w:cs="Open Sans"/>
          <w:sz w:val="21"/>
          <w:szCs w:val="21"/>
          <w:lang w:val="en-NZ"/>
        </w:rPr>
        <w:t>,</w:t>
      </w:r>
      <w:r w:rsidR="00522716" w:rsidRPr="00B85E56">
        <w:rPr>
          <w:rFonts w:ascii="Open Sans" w:hAnsi="Open Sans" w:cs="Open Sans"/>
          <w:sz w:val="21"/>
          <w:szCs w:val="21"/>
          <w:lang w:val="en-NZ"/>
        </w:rPr>
        <w:t xml:space="preserve"> and approach to analysis.</w:t>
      </w:r>
    </w:p>
    <w:p w14:paraId="6CA893AB" w14:textId="77777777" w:rsidR="00B00ABF" w:rsidRPr="00B85E56" w:rsidRDefault="00B00ABF" w:rsidP="0066736B">
      <w:pPr>
        <w:numPr>
          <w:ilvl w:val="0"/>
          <w:numId w:val="20"/>
        </w:numPr>
        <w:spacing w:after="120" w:line="280" w:lineRule="exact"/>
        <w:ind w:left="426" w:hanging="426"/>
        <w:rPr>
          <w:rFonts w:ascii="Open Sans" w:hAnsi="Open Sans" w:cs="Open Sans"/>
          <w:sz w:val="21"/>
          <w:szCs w:val="21"/>
          <w:lang w:val="en-NZ"/>
        </w:rPr>
      </w:pPr>
      <w:r w:rsidRPr="00B85E56">
        <w:rPr>
          <w:rFonts w:ascii="Open Sans" w:hAnsi="Open Sans" w:cs="Open Sans"/>
          <w:sz w:val="21"/>
          <w:szCs w:val="21"/>
          <w:lang w:val="en-NZ"/>
        </w:rPr>
        <w:t>Key findings from your research – these should relate to your project’s research questions and</w:t>
      </w:r>
      <w:r w:rsidR="00DC424F" w:rsidRPr="00B85E56">
        <w:rPr>
          <w:rFonts w:ascii="Open Sans" w:hAnsi="Open Sans" w:cs="Open Sans"/>
          <w:sz w:val="21"/>
          <w:szCs w:val="21"/>
          <w:lang w:val="en-NZ"/>
        </w:rPr>
        <w:t xml:space="preserve"> the intentions of the project</w:t>
      </w:r>
      <w:r w:rsidR="0083259D" w:rsidRPr="00B85E56">
        <w:rPr>
          <w:rFonts w:ascii="Open Sans" w:hAnsi="Open Sans" w:cs="Open Sans"/>
          <w:sz w:val="21"/>
          <w:szCs w:val="21"/>
          <w:lang w:val="en-NZ"/>
        </w:rPr>
        <w:t>.</w:t>
      </w:r>
    </w:p>
    <w:p w14:paraId="29514E78" w14:textId="77777777" w:rsidR="007949D9" w:rsidRDefault="00B00ABF" w:rsidP="007949D9">
      <w:pPr>
        <w:numPr>
          <w:ilvl w:val="0"/>
          <w:numId w:val="20"/>
        </w:numPr>
        <w:spacing w:after="120" w:line="280" w:lineRule="exact"/>
        <w:ind w:left="426" w:hanging="426"/>
        <w:rPr>
          <w:rFonts w:ascii="Open Sans" w:hAnsi="Open Sans" w:cs="Open Sans"/>
          <w:sz w:val="21"/>
          <w:szCs w:val="21"/>
          <w:lang w:val="en-NZ"/>
        </w:rPr>
      </w:pPr>
      <w:r w:rsidRPr="3E3F8D5C">
        <w:rPr>
          <w:rFonts w:ascii="Open Sans" w:hAnsi="Open Sans" w:cs="Open Sans"/>
          <w:sz w:val="21"/>
          <w:szCs w:val="21"/>
          <w:lang w:val="en-NZ"/>
        </w:rPr>
        <w:t xml:space="preserve">Major implications for practice </w:t>
      </w:r>
      <w:r w:rsidR="00DC424F" w:rsidRPr="3E3F8D5C">
        <w:rPr>
          <w:rFonts w:ascii="Open Sans" w:hAnsi="Open Sans" w:cs="Open Sans"/>
          <w:sz w:val="21"/>
          <w:szCs w:val="21"/>
          <w:lang w:val="en-NZ"/>
        </w:rPr>
        <w:t>that derive from your findings</w:t>
      </w:r>
      <w:r w:rsidR="00522716" w:rsidRPr="3E3F8D5C">
        <w:rPr>
          <w:rFonts w:ascii="Open Sans" w:hAnsi="Open Sans" w:cs="Open Sans"/>
          <w:sz w:val="21"/>
          <w:szCs w:val="21"/>
          <w:lang w:val="en-NZ"/>
        </w:rPr>
        <w:t>. This could include recommendations if appropriate.</w:t>
      </w:r>
    </w:p>
    <w:p w14:paraId="01C7C7E5" w14:textId="5CF97B34" w:rsidR="007949D9" w:rsidRPr="00945EF6" w:rsidRDefault="005A38C4" w:rsidP="007949D9">
      <w:pPr>
        <w:numPr>
          <w:ilvl w:val="0"/>
          <w:numId w:val="20"/>
        </w:numPr>
        <w:spacing w:after="120" w:line="280" w:lineRule="exact"/>
        <w:ind w:left="426" w:hanging="426"/>
        <w:rPr>
          <w:rFonts w:ascii="Open Sans" w:hAnsi="Open Sans" w:cs="Open Sans"/>
          <w:sz w:val="21"/>
          <w:szCs w:val="21"/>
          <w:lang w:val="en-NZ"/>
        </w:rPr>
      </w:pPr>
      <w:r w:rsidRPr="00945EF6">
        <w:rPr>
          <w:rFonts w:ascii="Open Sans" w:hAnsi="Open Sans" w:cs="Open Sans"/>
          <w:sz w:val="21"/>
          <w:szCs w:val="21"/>
        </w:rPr>
        <w:t xml:space="preserve">A succinct conclusion </w:t>
      </w:r>
      <w:proofErr w:type="spellStart"/>
      <w:r w:rsidR="00945EF6">
        <w:rPr>
          <w:rFonts w:ascii="Open Sans" w:hAnsi="Open Sans" w:cs="Open Sans"/>
          <w:sz w:val="21"/>
          <w:szCs w:val="21"/>
        </w:rPr>
        <w:t>summarising</w:t>
      </w:r>
      <w:proofErr w:type="spellEnd"/>
      <w:r w:rsidRPr="00945EF6">
        <w:rPr>
          <w:rFonts w:ascii="Open Sans" w:hAnsi="Open Sans" w:cs="Open Sans"/>
          <w:sz w:val="21"/>
          <w:szCs w:val="21"/>
        </w:rPr>
        <w:t xml:space="preserve"> key findings.</w:t>
      </w:r>
    </w:p>
    <w:p w14:paraId="3C641B2D" w14:textId="5FCB44DE" w:rsidR="009944E5" w:rsidRPr="00945EF6" w:rsidRDefault="007949D9" w:rsidP="007949D9">
      <w:pPr>
        <w:numPr>
          <w:ilvl w:val="0"/>
          <w:numId w:val="20"/>
        </w:numPr>
        <w:spacing w:after="120" w:line="280" w:lineRule="exact"/>
        <w:ind w:left="426" w:hanging="426"/>
        <w:rPr>
          <w:rFonts w:ascii="Open Sans" w:hAnsi="Open Sans" w:cs="Open Sans"/>
          <w:sz w:val="21"/>
          <w:szCs w:val="21"/>
          <w:lang w:val="en-NZ"/>
        </w:rPr>
      </w:pPr>
      <w:r w:rsidRPr="00945EF6">
        <w:rPr>
          <w:rFonts w:ascii="Open Sans" w:hAnsi="Open Sans" w:cs="Open Sans"/>
          <w:sz w:val="21"/>
          <w:szCs w:val="21"/>
        </w:rPr>
        <w:t xml:space="preserve">A brief bio section </w:t>
      </w:r>
      <w:r w:rsidR="002234F5">
        <w:rPr>
          <w:rFonts w:ascii="Open Sans" w:hAnsi="Open Sans" w:cs="Open Sans"/>
          <w:sz w:val="21"/>
          <w:szCs w:val="21"/>
        </w:rPr>
        <w:t xml:space="preserve">with information about </w:t>
      </w:r>
      <w:r w:rsidRPr="00945EF6">
        <w:rPr>
          <w:rFonts w:ascii="Open Sans" w:hAnsi="Open Sans" w:cs="Open Sans"/>
          <w:sz w:val="21"/>
          <w:szCs w:val="21"/>
        </w:rPr>
        <w:t xml:space="preserve">research team members. </w:t>
      </w:r>
    </w:p>
    <w:p w14:paraId="21A7BC3C" w14:textId="77777777" w:rsidR="00B00ABF" w:rsidRPr="00B85E56" w:rsidRDefault="00B00ABF" w:rsidP="0066736B">
      <w:pPr>
        <w:numPr>
          <w:ilvl w:val="0"/>
          <w:numId w:val="20"/>
        </w:numPr>
        <w:spacing w:after="120" w:line="280" w:lineRule="exact"/>
        <w:ind w:left="426" w:hanging="426"/>
        <w:rPr>
          <w:rFonts w:ascii="Open Sans" w:hAnsi="Open Sans" w:cs="Open Sans"/>
          <w:sz w:val="21"/>
          <w:szCs w:val="21"/>
          <w:lang w:val="en-NZ"/>
        </w:rPr>
      </w:pPr>
      <w:r w:rsidRPr="00B85E56">
        <w:rPr>
          <w:rFonts w:ascii="Open Sans" w:hAnsi="Open Sans" w:cs="Open Sans"/>
          <w:sz w:val="21"/>
          <w:szCs w:val="21"/>
          <w:lang w:val="en-NZ"/>
        </w:rPr>
        <w:t xml:space="preserve">A reference list for any citations in the text. </w:t>
      </w:r>
    </w:p>
    <w:p w14:paraId="3388F7E7" w14:textId="7CB202AD" w:rsidR="004508A3" w:rsidRDefault="004508A3" w:rsidP="004508A3">
      <w:pPr>
        <w:spacing w:before="240" w:line="280" w:lineRule="exact"/>
        <w:jc w:val="both"/>
        <w:rPr>
          <w:rFonts w:ascii="Open Sans" w:hAnsi="Open Sans" w:cs="Open Sans"/>
          <w:sz w:val="21"/>
          <w:szCs w:val="21"/>
          <w:lang w:val="en-NZ"/>
        </w:rPr>
      </w:pPr>
      <w:r w:rsidRPr="00B85E56">
        <w:rPr>
          <w:rFonts w:ascii="Open Sans" w:hAnsi="Open Sans" w:cs="Open Sans"/>
          <w:b/>
          <w:sz w:val="21"/>
          <w:szCs w:val="21"/>
          <w:lang w:val="en-NZ"/>
        </w:rPr>
        <w:t xml:space="preserve">The Outcomes Poster </w:t>
      </w:r>
      <w:r w:rsidRPr="00B85E56">
        <w:rPr>
          <w:rFonts w:ascii="Open Sans" w:hAnsi="Open Sans" w:cs="Open Sans"/>
          <w:sz w:val="21"/>
          <w:szCs w:val="21"/>
          <w:lang w:val="en-NZ"/>
        </w:rPr>
        <w:t>should be a one-page formatted document</w:t>
      </w:r>
      <w:r w:rsidR="00DB4B19">
        <w:rPr>
          <w:rFonts w:ascii="Open Sans" w:hAnsi="Open Sans" w:cs="Open Sans"/>
          <w:sz w:val="21"/>
          <w:szCs w:val="21"/>
          <w:lang w:val="en-NZ"/>
        </w:rPr>
        <w:t xml:space="preserve"> (.doc or .pdf)</w:t>
      </w:r>
      <w:r w:rsidRPr="00B85E56">
        <w:rPr>
          <w:rFonts w:ascii="Open Sans" w:hAnsi="Open Sans" w:cs="Open Sans"/>
          <w:sz w:val="21"/>
          <w:szCs w:val="21"/>
          <w:lang w:val="en-NZ"/>
        </w:rPr>
        <w:t xml:space="preserve"> that briefly summarises the project including the aims, partnerships, reasons why the research is important, and the key findings. This will be included as a link on project page on the TLRI website.</w:t>
      </w:r>
      <w:r w:rsidR="002208EC" w:rsidRPr="00B85E56">
        <w:rPr>
          <w:rFonts w:ascii="Open Sans" w:hAnsi="Open Sans" w:cs="Open Sans"/>
          <w:sz w:val="21"/>
          <w:szCs w:val="21"/>
          <w:lang w:val="en-NZ"/>
        </w:rPr>
        <w:t xml:space="preserve"> </w:t>
      </w:r>
    </w:p>
    <w:p w14:paraId="005E61EF" w14:textId="24C3CD7E" w:rsidR="00FB0506" w:rsidRDefault="00FB0506">
      <w:pPr>
        <w:rPr>
          <w:rFonts w:ascii="Open Sans" w:hAnsi="Open Sans" w:cs="Open Sans"/>
          <w:sz w:val="21"/>
          <w:szCs w:val="21"/>
          <w:lang w:val="en-NZ"/>
        </w:rPr>
      </w:pPr>
      <w:r>
        <w:rPr>
          <w:rFonts w:ascii="Open Sans" w:hAnsi="Open Sans" w:cs="Open Sans"/>
          <w:sz w:val="21"/>
          <w:szCs w:val="21"/>
          <w:lang w:val="en-NZ"/>
        </w:rPr>
        <w:br w:type="page"/>
      </w:r>
    </w:p>
    <w:p w14:paraId="3ED87161" w14:textId="2021F148" w:rsidR="00B86A91" w:rsidRPr="00B85E56" w:rsidRDefault="00B86A91" w:rsidP="3E3F8D5C">
      <w:pPr>
        <w:pStyle w:val="ListParagraph"/>
        <w:keepNext/>
        <w:keepLines/>
        <w:numPr>
          <w:ilvl w:val="0"/>
          <w:numId w:val="7"/>
        </w:numPr>
        <w:spacing w:before="440" w:line="280" w:lineRule="exact"/>
        <w:outlineLvl w:val="2"/>
        <w:rPr>
          <w:rFonts w:ascii="Open Sans" w:hAnsi="Open Sans" w:cs="Open Sans"/>
          <w:b/>
          <w:bCs/>
          <w:sz w:val="26"/>
          <w:szCs w:val="26"/>
          <w:lang w:val="en-NZ"/>
        </w:rPr>
      </w:pP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lastRenderedPageBreak/>
        <w:t>Ngā</w:t>
      </w:r>
      <w:proofErr w:type="spellEnd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</w:t>
      </w: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>hua</w:t>
      </w:r>
      <w:proofErr w:type="spellEnd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</w:t>
      </w: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>mō</w:t>
      </w:r>
      <w:proofErr w:type="spellEnd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</w:t>
      </w: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>ngā</w:t>
      </w:r>
      <w:proofErr w:type="spellEnd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</w:t>
      </w: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>kaimahi</w:t>
      </w:r>
      <w:proofErr w:type="spellEnd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ngaio</w:t>
      </w:r>
      <w:r w:rsidR="71EE3312"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| Outputs for practitioners</w:t>
      </w:r>
    </w:p>
    <w:p w14:paraId="6098E074" w14:textId="77777777" w:rsidR="00B00ABF" w:rsidRPr="00B85E56" w:rsidRDefault="006C1CAF" w:rsidP="00EA56FE">
      <w:pPr>
        <w:keepNext/>
        <w:keepLines/>
        <w:spacing w:after="120" w:line="280" w:lineRule="exact"/>
        <w:rPr>
          <w:rFonts w:ascii="Open Sans" w:hAnsi="Open Sans" w:cs="Open Sans"/>
          <w:sz w:val="21"/>
          <w:szCs w:val="21"/>
          <w:lang w:val="en-NZ"/>
        </w:rPr>
      </w:pPr>
      <w:r w:rsidRPr="00B85E56">
        <w:rPr>
          <w:rFonts w:ascii="Open Sans" w:hAnsi="Open Sans" w:cs="Open Sans"/>
          <w:sz w:val="21"/>
          <w:szCs w:val="21"/>
          <w:lang w:val="en-NZ"/>
        </w:rPr>
        <w:t>These output</w:t>
      </w:r>
      <w:r w:rsidR="00B00ABF" w:rsidRPr="00B85E56">
        <w:rPr>
          <w:rFonts w:ascii="Open Sans" w:hAnsi="Open Sans" w:cs="Open Sans"/>
          <w:sz w:val="21"/>
          <w:szCs w:val="21"/>
          <w:lang w:val="en-NZ"/>
        </w:rPr>
        <w:t xml:space="preserve">s </w:t>
      </w:r>
      <w:r w:rsidRPr="00B85E56">
        <w:rPr>
          <w:rFonts w:ascii="Open Sans" w:hAnsi="Open Sans" w:cs="Open Sans"/>
          <w:sz w:val="21"/>
          <w:szCs w:val="21"/>
          <w:lang w:val="en-NZ"/>
        </w:rPr>
        <w:t xml:space="preserve">support the </w:t>
      </w:r>
      <w:r w:rsidR="00B00ABF" w:rsidRPr="00B85E56">
        <w:rPr>
          <w:rFonts w:ascii="Open Sans" w:hAnsi="Open Sans" w:cs="Open Sans"/>
          <w:sz w:val="21"/>
          <w:szCs w:val="21"/>
          <w:lang w:val="en-NZ"/>
        </w:rPr>
        <w:t>aim</w:t>
      </w:r>
      <w:r w:rsidR="00176C1B" w:rsidRPr="00B85E56">
        <w:rPr>
          <w:rFonts w:ascii="Open Sans" w:hAnsi="Open Sans" w:cs="Open Sans"/>
          <w:sz w:val="21"/>
          <w:szCs w:val="21"/>
          <w:lang w:val="en-NZ"/>
        </w:rPr>
        <w:t xml:space="preserve"> that</w:t>
      </w:r>
      <w:r w:rsidRPr="00B85E56">
        <w:rPr>
          <w:rFonts w:ascii="Open Sans" w:hAnsi="Open Sans" w:cs="Open Sans"/>
          <w:sz w:val="21"/>
          <w:szCs w:val="21"/>
          <w:lang w:val="en-NZ"/>
        </w:rPr>
        <w:t xml:space="preserve"> TLRI research </w:t>
      </w:r>
      <w:r w:rsidR="00176C1B" w:rsidRPr="00B85E56">
        <w:rPr>
          <w:rFonts w:ascii="Open Sans" w:hAnsi="Open Sans" w:cs="Open Sans"/>
          <w:sz w:val="21"/>
          <w:szCs w:val="21"/>
          <w:lang w:val="en-NZ"/>
        </w:rPr>
        <w:t>will have</w:t>
      </w:r>
      <w:r w:rsidRPr="00B85E56">
        <w:rPr>
          <w:rFonts w:ascii="Open Sans" w:hAnsi="Open Sans" w:cs="Open Sans"/>
          <w:sz w:val="21"/>
          <w:szCs w:val="21"/>
          <w:lang w:val="en-NZ"/>
        </w:rPr>
        <w:t xml:space="preserve"> an impact on practice and on learning. </w:t>
      </w:r>
      <w:r w:rsidR="00B00ABF" w:rsidRPr="00B85E56">
        <w:rPr>
          <w:rFonts w:ascii="Open Sans" w:hAnsi="Open Sans" w:cs="Open Sans"/>
          <w:sz w:val="21"/>
          <w:szCs w:val="21"/>
          <w:lang w:val="en-NZ"/>
        </w:rPr>
        <w:t xml:space="preserve"> </w:t>
      </w:r>
    </w:p>
    <w:p w14:paraId="489664BA" w14:textId="0D63535E" w:rsidR="00B93DCA" w:rsidRPr="006E6D6C" w:rsidRDefault="006C1CAF" w:rsidP="3E3F8D5C">
      <w:pPr>
        <w:pStyle w:val="ListParagraph"/>
        <w:numPr>
          <w:ilvl w:val="0"/>
          <w:numId w:val="21"/>
        </w:numPr>
        <w:spacing w:after="120" w:line="280" w:lineRule="exact"/>
        <w:ind w:left="714" w:hanging="357"/>
        <w:jc w:val="both"/>
        <w:rPr>
          <w:rFonts w:ascii="Open Sans" w:hAnsi="Open Sans" w:cs="Open Sans"/>
          <w:sz w:val="21"/>
          <w:szCs w:val="21"/>
          <w:lang w:val="en-NZ"/>
        </w:rPr>
      </w:pPr>
      <w:r w:rsidRPr="3E3F8D5C">
        <w:rPr>
          <w:rFonts w:ascii="Open Sans" w:hAnsi="Open Sans" w:cs="Open Sans"/>
          <w:sz w:val="21"/>
          <w:szCs w:val="21"/>
          <w:lang w:val="en-NZ"/>
        </w:rPr>
        <w:t>A</w:t>
      </w:r>
      <w:r w:rsidR="00B00ABF" w:rsidRPr="3E3F8D5C">
        <w:rPr>
          <w:rFonts w:ascii="Open Sans" w:hAnsi="Open Sans" w:cs="Open Sans"/>
          <w:sz w:val="21"/>
          <w:szCs w:val="21"/>
          <w:lang w:val="en-NZ"/>
        </w:rPr>
        <w:t xml:space="preserve">n article </w:t>
      </w:r>
      <w:r w:rsidR="00C20A62" w:rsidRPr="3E3F8D5C">
        <w:rPr>
          <w:rFonts w:ascii="Open Sans" w:hAnsi="Open Sans" w:cs="Open Sans"/>
          <w:i/>
          <w:iCs/>
          <w:sz w:val="21"/>
          <w:szCs w:val="21"/>
          <w:lang w:val="en-NZ"/>
        </w:rPr>
        <w:t xml:space="preserve">OR </w:t>
      </w:r>
      <w:r w:rsidR="00B00ABF" w:rsidRPr="3E3F8D5C">
        <w:rPr>
          <w:rFonts w:ascii="Open Sans" w:hAnsi="Open Sans" w:cs="Open Sans"/>
          <w:sz w:val="21"/>
          <w:szCs w:val="21"/>
          <w:lang w:val="en-NZ"/>
        </w:rPr>
        <w:t>presentation designed for a practitioner audience for each</w:t>
      </w:r>
      <w:r w:rsidR="004F4724" w:rsidRPr="3E3F8D5C">
        <w:rPr>
          <w:rFonts w:ascii="Open Sans" w:hAnsi="Open Sans" w:cs="Open Sans"/>
          <w:sz w:val="21"/>
          <w:szCs w:val="21"/>
          <w:lang w:val="en-NZ"/>
        </w:rPr>
        <w:t xml:space="preserve"> year of </w:t>
      </w:r>
      <w:r w:rsidR="00077C88" w:rsidRPr="3E3F8D5C">
        <w:rPr>
          <w:rFonts w:ascii="Open Sans" w:hAnsi="Open Sans" w:cs="Open Sans"/>
          <w:sz w:val="21"/>
          <w:szCs w:val="21"/>
          <w:lang w:val="en-NZ"/>
        </w:rPr>
        <w:t>TLRI funding</w:t>
      </w:r>
      <w:r w:rsidR="005F07BB" w:rsidRPr="3E3F8D5C">
        <w:rPr>
          <w:rFonts w:ascii="Open Sans" w:hAnsi="Open Sans" w:cs="Open Sans"/>
          <w:sz w:val="21"/>
          <w:szCs w:val="21"/>
          <w:lang w:val="en-NZ"/>
        </w:rPr>
        <w:t xml:space="preserve">. </w:t>
      </w:r>
      <w:r w:rsidR="005F07BB" w:rsidRPr="3E3F8D5C">
        <w:rPr>
          <w:rFonts w:ascii="Open Sans" w:hAnsi="Open Sans" w:cs="Open Sans"/>
          <w:sz w:val="21"/>
          <w:szCs w:val="21"/>
        </w:rPr>
        <w:t xml:space="preserve">Note that two outputs for practitioners are required for a two-year project and three outputs for a three-year project. Outputs do not have to be delivered in separate years and it is </w:t>
      </w:r>
      <w:proofErr w:type="spellStart"/>
      <w:r w:rsidR="005F07BB" w:rsidRPr="3E3F8D5C">
        <w:rPr>
          <w:rFonts w:ascii="Open Sans" w:hAnsi="Open Sans" w:cs="Open Sans"/>
          <w:sz w:val="21"/>
          <w:szCs w:val="21"/>
        </w:rPr>
        <w:t>recognised</w:t>
      </w:r>
      <w:proofErr w:type="spellEnd"/>
      <w:r w:rsidR="005F07BB" w:rsidRPr="3E3F8D5C">
        <w:rPr>
          <w:rFonts w:ascii="Open Sans" w:hAnsi="Open Sans" w:cs="Open Sans"/>
          <w:sz w:val="21"/>
          <w:szCs w:val="21"/>
        </w:rPr>
        <w:t xml:space="preserve"> that this may not be possible in the first year of funding.</w:t>
      </w:r>
    </w:p>
    <w:p w14:paraId="15E8E23F" w14:textId="5A7E80C8" w:rsidR="00B93DCA" w:rsidRPr="00FB0506" w:rsidRDefault="006C1CAF" w:rsidP="3E3F8D5C">
      <w:pPr>
        <w:pStyle w:val="ListParagraph"/>
        <w:numPr>
          <w:ilvl w:val="0"/>
          <w:numId w:val="21"/>
        </w:numPr>
        <w:spacing w:after="120" w:line="280" w:lineRule="exact"/>
        <w:ind w:left="714" w:hanging="357"/>
        <w:jc w:val="both"/>
        <w:rPr>
          <w:lang w:val="en-NZ"/>
        </w:rPr>
      </w:pPr>
      <w:r w:rsidRPr="3E3F8D5C">
        <w:rPr>
          <w:rFonts w:ascii="Open Sans" w:hAnsi="Open Sans" w:cs="Open Sans"/>
          <w:sz w:val="21"/>
          <w:szCs w:val="21"/>
          <w:lang w:val="en-NZ"/>
        </w:rPr>
        <w:t xml:space="preserve">A 1-page outcomes poster designed to convey </w:t>
      </w:r>
      <w:r w:rsidR="00077C88" w:rsidRPr="3E3F8D5C">
        <w:rPr>
          <w:rFonts w:ascii="Open Sans" w:hAnsi="Open Sans" w:cs="Open Sans"/>
          <w:sz w:val="21"/>
          <w:szCs w:val="21"/>
          <w:lang w:val="en-NZ"/>
        </w:rPr>
        <w:t xml:space="preserve">the </w:t>
      </w:r>
      <w:r w:rsidRPr="3E3F8D5C">
        <w:rPr>
          <w:rFonts w:ascii="Open Sans" w:hAnsi="Open Sans" w:cs="Open Sans"/>
          <w:sz w:val="21"/>
          <w:szCs w:val="21"/>
          <w:lang w:val="en-NZ"/>
        </w:rPr>
        <w:t>implication</w:t>
      </w:r>
      <w:r w:rsidR="00077C88" w:rsidRPr="3E3F8D5C">
        <w:rPr>
          <w:rFonts w:ascii="Open Sans" w:hAnsi="Open Sans" w:cs="Open Sans"/>
          <w:sz w:val="21"/>
          <w:szCs w:val="21"/>
          <w:lang w:val="en-NZ"/>
        </w:rPr>
        <w:t>s</w:t>
      </w:r>
      <w:r w:rsidRPr="3E3F8D5C">
        <w:rPr>
          <w:rFonts w:ascii="Open Sans" w:hAnsi="Open Sans" w:cs="Open Sans"/>
          <w:sz w:val="21"/>
          <w:szCs w:val="21"/>
          <w:lang w:val="en-NZ"/>
        </w:rPr>
        <w:t xml:space="preserve"> of </w:t>
      </w:r>
      <w:r w:rsidR="00077C88" w:rsidRPr="3E3F8D5C">
        <w:rPr>
          <w:rFonts w:ascii="Open Sans" w:hAnsi="Open Sans" w:cs="Open Sans"/>
          <w:sz w:val="21"/>
          <w:szCs w:val="21"/>
          <w:lang w:val="en-NZ"/>
        </w:rPr>
        <w:t xml:space="preserve">the </w:t>
      </w:r>
      <w:r w:rsidRPr="3E3F8D5C">
        <w:rPr>
          <w:rFonts w:ascii="Open Sans" w:hAnsi="Open Sans" w:cs="Open Sans"/>
          <w:sz w:val="21"/>
          <w:szCs w:val="21"/>
          <w:lang w:val="en-NZ"/>
        </w:rPr>
        <w:t>findings for practitioners is required to be submitted with the End of the Project report.</w:t>
      </w:r>
    </w:p>
    <w:p w14:paraId="548679A5" w14:textId="77777777" w:rsidR="00FB0506" w:rsidRPr="00FB0506" w:rsidRDefault="00FB0506" w:rsidP="00FB0506">
      <w:pPr>
        <w:pStyle w:val="ListParagraph"/>
        <w:rPr>
          <w:lang w:val="en-NZ"/>
        </w:rPr>
      </w:pPr>
    </w:p>
    <w:p w14:paraId="240453B6" w14:textId="780CF171" w:rsidR="00B86A91" w:rsidRPr="00B86A91" w:rsidRDefault="00B86A91" w:rsidP="3E3F8D5C">
      <w:pPr>
        <w:pStyle w:val="ListParagraph"/>
        <w:keepNext/>
        <w:numPr>
          <w:ilvl w:val="0"/>
          <w:numId w:val="7"/>
        </w:numPr>
        <w:spacing w:before="440" w:line="280" w:lineRule="exact"/>
        <w:ind w:left="357" w:hanging="357"/>
        <w:outlineLvl w:val="2"/>
        <w:rPr>
          <w:rFonts w:ascii="Open Sans" w:hAnsi="Open Sans" w:cs="Open Sans"/>
          <w:b/>
          <w:bCs/>
          <w:sz w:val="26"/>
          <w:szCs w:val="26"/>
          <w:lang w:val="en-NZ"/>
        </w:rPr>
      </w:pP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>Ngā</w:t>
      </w:r>
      <w:proofErr w:type="spellEnd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</w:t>
      </w: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>hua</w:t>
      </w:r>
      <w:proofErr w:type="spellEnd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</w:t>
      </w: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>mō</w:t>
      </w:r>
      <w:proofErr w:type="spellEnd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</w:t>
      </w: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>ngā</w:t>
      </w:r>
      <w:proofErr w:type="spellEnd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</w:t>
      </w: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>kairangahau</w:t>
      </w:r>
      <w:proofErr w:type="spellEnd"/>
      <w:r w:rsidR="1E2AF05D"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| Outputs for researchers</w:t>
      </w:r>
    </w:p>
    <w:p w14:paraId="2CC8C001" w14:textId="77777777" w:rsidR="00B00ABF" w:rsidRPr="00B85E56" w:rsidRDefault="00B00ABF" w:rsidP="00EA56FE">
      <w:pPr>
        <w:spacing w:after="120" w:line="280" w:lineRule="exact"/>
        <w:jc w:val="both"/>
        <w:rPr>
          <w:rFonts w:ascii="Open Sans" w:hAnsi="Open Sans" w:cs="Open Sans"/>
          <w:sz w:val="21"/>
          <w:szCs w:val="21"/>
          <w:lang w:val="en-NZ"/>
        </w:rPr>
      </w:pPr>
      <w:r w:rsidRPr="00B85E56">
        <w:rPr>
          <w:rFonts w:ascii="Open Sans" w:hAnsi="Open Sans" w:cs="Open Sans"/>
          <w:sz w:val="21"/>
          <w:szCs w:val="21"/>
          <w:lang w:val="en-NZ"/>
        </w:rPr>
        <w:t>T</w:t>
      </w:r>
      <w:r w:rsidR="00D7035F" w:rsidRPr="00B85E56">
        <w:rPr>
          <w:rFonts w:ascii="Open Sans" w:hAnsi="Open Sans" w:cs="Open Sans"/>
          <w:sz w:val="21"/>
          <w:szCs w:val="21"/>
          <w:lang w:val="en-NZ"/>
        </w:rPr>
        <w:t>hese outputs support</w:t>
      </w:r>
      <w:r w:rsidR="00077C88" w:rsidRPr="00B85E56">
        <w:rPr>
          <w:rFonts w:ascii="Open Sans" w:hAnsi="Open Sans" w:cs="Open Sans"/>
          <w:sz w:val="21"/>
          <w:szCs w:val="21"/>
          <w:lang w:val="en-NZ"/>
        </w:rPr>
        <w:t xml:space="preserve"> the aim that TLRI research will build</w:t>
      </w:r>
      <w:r w:rsidRPr="00B85E56">
        <w:rPr>
          <w:rFonts w:ascii="Open Sans" w:hAnsi="Open Sans" w:cs="Open Sans"/>
          <w:sz w:val="21"/>
          <w:szCs w:val="21"/>
          <w:lang w:val="en-NZ"/>
        </w:rPr>
        <w:t xml:space="preserve"> </w:t>
      </w:r>
      <w:r w:rsidR="006C1CAF" w:rsidRPr="00B85E56">
        <w:rPr>
          <w:rFonts w:ascii="Open Sans" w:hAnsi="Open Sans" w:cs="Open Sans"/>
          <w:sz w:val="21"/>
          <w:szCs w:val="21"/>
          <w:lang w:val="en-NZ"/>
        </w:rPr>
        <w:t>a cumulati</w:t>
      </w:r>
      <w:r w:rsidR="00077C88" w:rsidRPr="00B85E56">
        <w:rPr>
          <w:rFonts w:ascii="Open Sans" w:hAnsi="Open Sans" w:cs="Open Sans"/>
          <w:sz w:val="21"/>
          <w:szCs w:val="21"/>
          <w:lang w:val="en-NZ"/>
        </w:rPr>
        <w:t>ve body of knowledge and grow</w:t>
      </w:r>
      <w:r w:rsidR="006C1CAF" w:rsidRPr="00B85E56">
        <w:rPr>
          <w:rFonts w:ascii="Open Sans" w:hAnsi="Open Sans" w:cs="Open Sans"/>
          <w:sz w:val="21"/>
          <w:szCs w:val="21"/>
          <w:lang w:val="en-NZ"/>
        </w:rPr>
        <w:t xml:space="preserve"> </w:t>
      </w:r>
      <w:r w:rsidRPr="00B85E56">
        <w:rPr>
          <w:rFonts w:ascii="Open Sans" w:hAnsi="Open Sans" w:cs="Open Sans"/>
          <w:sz w:val="21"/>
          <w:szCs w:val="21"/>
          <w:lang w:val="en-NZ"/>
        </w:rPr>
        <w:t xml:space="preserve">research </w:t>
      </w:r>
      <w:r w:rsidR="006C1CAF" w:rsidRPr="00B85E56">
        <w:rPr>
          <w:rFonts w:ascii="Open Sans" w:hAnsi="Open Sans" w:cs="Open Sans"/>
          <w:sz w:val="21"/>
          <w:szCs w:val="21"/>
          <w:lang w:val="en-NZ"/>
        </w:rPr>
        <w:t xml:space="preserve">capability and </w:t>
      </w:r>
      <w:r w:rsidRPr="00B85E56">
        <w:rPr>
          <w:rFonts w:ascii="Open Sans" w:hAnsi="Open Sans" w:cs="Open Sans"/>
          <w:sz w:val="21"/>
          <w:szCs w:val="21"/>
          <w:lang w:val="en-NZ"/>
        </w:rPr>
        <w:t>capac</w:t>
      </w:r>
      <w:r w:rsidR="006C1CAF" w:rsidRPr="00B85E56">
        <w:rPr>
          <w:rFonts w:ascii="Open Sans" w:hAnsi="Open Sans" w:cs="Open Sans"/>
          <w:sz w:val="21"/>
          <w:szCs w:val="21"/>
          <w:lang w:val="en-NZ"/>
        </w:rPr>
        <w:t>ity</w:t>
      </w:r>
      <w:r w:rsidRPr="00B85E56">
        <w:rPr>
          <w:rFonts w:ascii="Open Sans" w:hAnsi="Open Sans" w:cs="Open Sans"/>
          <w:sz w:val="21"/>
          <w:szCs w:val="21"/>
          <w:lang w:val="en-NZ"/>
        </w:rPr>
        <w:t>.</w:t>
      </w:r>
    </w:p>
    <w:p w14:paraId="2C7AA11C" w14:textId="3BE3050F" w:rsidR="00B00ABF" w:rsidRPr="00B85E56" w:rsidRDefault="00B00ABF" w:rsidP="006E6D6C">
      <w:pPr>
        <w:numPr>
          <w:ilvl w:val="0"/>
          <w:numId w:val="22"/>
        </w:numPr>
        <w:spacing w:after="120" w:line="280" w:lineRule="exact"/>
        <w:ind w:left="714" w:hanging="357"/>
        <w:jc w:val="both"/>
        <w:rPr>
          <w:rFonts w:ascii="Open Sans" w:hAnsi="Open Sans" w:cs="Open Sans"/>
          <w:sz w:val="21"/>
          <w:szCs w:val="21"/>
          <w:lang w:val="en-NZ"/>
        </w:rPr>
      </w:pPr>
      <w:r w:rsidRPr="3E3F8D5C">
        <w:rPr>
          <w:rFonts w:ascii="Open Sans" w:hAnsi="Open Sans" w:cs="Open Sans"/>
          <w:sz w:val="21"/>
          <w:szCs w:val="21"/>
          <w:lang w:val="en-NZ"/>
        </w:rPr>
        <w:t>One journal article submitted to a national or international journal for each year of TLRI funding</w:t>
      </w:r>
      <w:r w:rsidR="007A54C5" w:rsidRPr="3E3F8D5C">
        <w:rPr>
          <w:rFonts w:ascii="Open Sans" w:hAnsi="Open Sans" w:cs="Open Sans"/>
          <w:sz w:val="21"/>
          <w:szCs w:val="21"/>
          <w:lang w:val="en-NZ"/>
        </w:rPr>
        <w:t xml:space="preserve">. </w:t>
      </w:r>
      <w:r w:rsidR="00FF0D2C" w:rsidRPr="3E3F8D5C">
        <w:rPr>
          <w:rFonts w:ascii="Open Sans" w:hAnsi="Open Sans" w:cs="Open Sans"/>
          <w:sz w:val="21"/>
          <w:szCs w:val="21"/>
        </w:rPr>
        <w:t>As descri</w:t>
      </w:r>
      <w:r w:rsidR="007A54C5" w:rsidRPr="3E3F8D5C">
        <w:rPr>
          <w:rFonts w:ascii="Open Sans" w:hAnsi="Open Sans" w:cs="Open Sans"/>
          <w:sz w:val="21"/>
          <w:szCs w:val="21"/>
        </w:rPr>
        <w:t>bed above, o</w:t>
      </w:r>
      <w:r w:rsidR="146125F5" w:rsidRPr="3E3F8D5C">
        <w:rPr>
          <w:rFonts w:ascii="Open Sans" w:hAnsi="Open Sans" w:cs="Open Sans"/>
          <w:sz w:val="21"/>
          <w:szCs w:val="21"/>
        </w:rPr>
        <w:t>utputs do not have to be delivered in separate years</w:t>
      </w:r>
      <w:r w:rsidR="007A54C5" w:rsidRPr="3E3F8D5C">
        <w:rPr>
          <w:rFonts w:ascii="Open Sans" w:hAnsi="Open Sans" w:cs="Open Sans"/>
          <w:sz w:val="21"/>
          <w:szCs w:val="21"/>
        </w:rPr>
        <w:t>.</w:t>
      </w:r>
    </w:p>
    <w:p w14:paraId="5CC3E64E" w14:textId="123A9A34" w:rsidR="00B00ABF" w:rsidRDefault="00B00ABF" w:rsidP="006E6D6C">
      <w:pPr>
        <w:numPr>
          <w:ilvl w:val="0"/>
          <w:numId w:val="22"/>
        </w:numPr>
        <w:spacing w:after="120" w:line="280" w:lineRule="exact"/>
        <w:ind w:left="714" w:hanging="357"/>
        <w:jc w:val="both"/>
        <w:rPr>
          <w:rFonts w:ascii="Open Sans" w:hAnsi="Open Sans" w:cs="Open Sans"/>
          <w:sz w:val="21"/>
          <w:szCs w:val="21"/>
          <w:lang w:val="en-NZ"/>
        </w:rPr>
      </w:pPr>
      <w:r w:rsidRPr="3109B396">
        <w:rPr>
          <w:rFonts w:ascii="Open Sans" w:hAnsi="Open Sans" w:cs="Open Sans"/>
          <w:sz w:val="21"/>
          <w:szCs w:val="21"/>
          <w:lang w:val="en-NZ"/>
        </w:rPr>
        <w:t>One conference presentation at a national conferenc</w:t>
      </w:r>
      <w:r w:rsidR="00077C88" w:rsidRPr="3109B396">
        <w:rPr>
          <w:rFonts w:ascii="Open Sans" w:hAnsi="Open Sans" w:cs="Open Sans"/>
          <w:sz w:val="21"/>
          <w:szCs w:val="21"/>
          <w:lang w:val="en-NZ"/>
        </w:rPr>
        <w:t>e for each year of TLRI funding</w:t>
      </w:r>
      <w:r w:rsidR="0848C661" w:rsidRPr="057D94EF">
        <w:rPr>
          <w:rFonts w:ascii="Open Sans" w:hAnsi="Open Sans" w:cs="Open Sans"/>
          <w:sz w:val="21"/>
          <w:szCs w:val="21"/>
          <w:lang w:val="en-NZ"/>
        </w:rPr>
        <w:t>.</w:t>
      </w:r>
      <w:r w:rsidR="000766A6">
        <w:rPr>
          <w:rFonts w:ascii="Open Sans" w:hAnsi="Open Sans" w:cs="Open Sans"/>
          <w:sz w:val="21"/>
          <w:szCs w:val="21"/>
          <w:lang w:val="en-NZ"/>
        </w:rPr>
        <w:t xml:space="preserve"> </w:t>
      </w:r>
      <w:r w:rsidR="3109B396" w:rsidRPr="3109B396">
        <w:rPr>
          <w:rFonts w:ascii="Open Sans" w:hAnsi="Open Sans" w:cs="Open Sans"/>
          <w:sz w:val="21"/>
          <w:szCs w:val="21"/>
        </w:rPr>
        <w:t>Outputs do not have to be delivered in separate years</w:t>
      </w:r>
      <w:r w:rsidR="007A54C5">
        <w:rPr>
          <w:rFonts w:ascii="Open Sans" w:hAnsi="Open Sans" w:cs="Open Sans"/>
          <w:sz w:val="21"/>
          <w:szCs w:val="21"/>
        </w:rPr>
        <w:t>.</w:t>
      </w:r>
      <w:r w:rsidR="3109B396" w:rsidRPr="3109B396">
        <w:rPr>
          <w:rFonts w:ascii="Open Sans" w:hAnsi="Open Sans" w:cs="Open Sans"/>
          <w:sz w:val="21"/>
          <w:szCs w:val="21"/>
        </w:rPr>
        <w:t xml:space="preserve"> </w:t>
      </w:r>
    </w:p>
    <w:p w14:paraId="5F3D0368" w14:textId="410ECE23" w:rsidR="00003C55" w:rsidRPr="00D423D8" w:rsidRDefault="00FB6417" w:rsidP="6D06506A">
      <w:pPr>
        <w:numPr>
          <w:ilvl w:val="0"/>
          <w:numId w:val="22"/>
        </w:numPr>
        <w:spacing w:after="120" w:line="280" w:lineRule="exact"/>
        <w:jc w:val="both"/>
        <w:rPr>
          <w:rFonts w:ascii="Open Sans" w:hAnsi="Open Sans" w:cs="Open Sans"/>
          <w:sz w:val="21"/>
          <w:szCs w:val="21"/>
        </w:rPr>
      </w:pPr>
      <w:r w:rsidRPr="00D423D8">
        <w:rPr>
          <w:rFonts w:ascii="Open Sans" w:hAnsi="Open Sans" w:cs="Open Sans"/>
          <w:sz w:val="21"/>
          <w:szCs w:val="21"/>
          <w:lang w:val="en-NZ"/>
        </w:rPr>
        <w:t>One online presentation to Ministry of Education staff</w:t>
      </w:r>
      <w:r w:rsidR="50FB775A" w:rsidRPr="00D423D8">
        <w:rPr>
          <w:rFonts w:ascii="Open Sans" w:hAnsi="Open Sans" w:cs="Open Sans"/>
          <w:sz w:val="21"/>
          <w:szCs w:val="21"/>
          <w:lang w:val="en-NZ"/>
        </w:rPr>
        <w:t xml:space="preserve"> on completion of the project.</w:t>
      </w:r>
    </w:p>
    <w:p w14:paraId="77E953FD" w14:textId="409F347C" w:rsidR="00B86A91" w:rsidRPr="00B85E56" w:rsidRDefault="00B86A91" w:rsidP="3E3F8D5C">
      <w:pPr>
        <w:pStyle w:val="ListParagraph"/>
        <w:keepNext/>
        <w:numPr>
          <w:ilvl w:val="0"/>
          <w:numId w:val="7"/>
        </w:numPr>
        <w:spacing w:before="440" w:line="280" w:lineRule="exact"/>
        <w:ind w:left="357" w:hanging="357"/>
        <w:outlineLvl w:val="2"/>
        <w:rPr>
          <w:rFonts w:ascii="Open Sans" w:hAnsi="Open Sans" w:cs="Open Sans"/>
          <w:b/>
          <w:bCs/>
          <w:sz w:val="26"/>
          <w:szCs w:val="26"/>
          <w:lang w:val="en-NZ"/>
        </w:rPr>
      </w:pP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>Ētahi</w:t>
      </w:r>
      <w:proofErr w:type="spellEnd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Hua </w:t>
      </w: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>Tāpiri</w:t>
      </w:r>
      <w:proofErr w:type="spellEnd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(Kei a </w:t>
      </w: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>koe</w:t>
      </w:r>
      <w:proofErr w:type="spellEnd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</w:t>
      </w: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>te</w:t>
      </w:r>
      <w:proofErr w:type="spellEnd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tikanga)</w:t>
      </w:r>
      <w:r w:rsidR="752DAEBA"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| Additional Outputs (Optional)</w:t>
      </w:r>
    </w:p>
    <w:p w14:paraId="1CE1989F" w14:textId="77777777" w:rsidR="00B00ABF" w:rsidRPr="00B85E56" w:rsidRDefault="00077C88" w:rsidP="00EA56FE">
      <w:pPr>
        <w:spacing w:before="240" w:after="120" w:line="280" w:lineRule="exact"/>
        <w:jc w:val="both"/>
        <w:rPr>
          <w:rFonts w:ascii="Open Sans" w:hAnsi="Open Sans" w:cs="Open Sans"/>
          <w:sz w:val="21"/>
          <w:szCs w:val="21"/>
          <w:lang w:val="en-NZ"/>
        </w:rPr>
      </w:pPr>
      <w:r w:rsidRPr="3E3F8D5C">
        <w:rPr>
          <w:rFonts w:ascii="Open Sans" w:hAnsi="Open Sans" w:cs="Open Sans"/>
          <w:sz w:val="21"/>
          <w:szCs w:val="21"/>
          <w:lang w:val="en-NZ"/>
        </w:rPr>
        <w:t xml:space="preserve">Other outputs that may be appropriate for your TLRI project are listed below. As your project progresses you may wish to discuss opportunities with </w:t>
      </w:r>
      <w:r w:rsidR="00881B6A" w:rsidRPr="3E3F8D5C">
        <w:rPr>
          <w:rFonts w:ascii="Open Sans" w:hAnsi="Open Sans" w:cs="Open Sans"/>
          <w:sz w:val="21"/>
          <w:szCs w:val="21"/>
          <w:lang w:val="en-NZ"/>
        </w:rPr>
        <w:t>us.</w:t>
      </w:r>
    </w:p>
    <w:p w14:paraId="15A8C2C3" w14:textId="45B1ED11" w:rsidR="00B00ABF" w:rsidRPr="00B85E56" w:rsidRDefault="00B00ABF" w:rsidP="00EA56FE">
      <w:pPr>
        <w:numPr>
          <w:ilvl w:val="0"/>
          <w:numId w:val="1"/>
        </w:numPr>
        <w:spacing w:after="120" w:line="280" w:lineRule="exact"/>
        <w:ind w:left="284" w:hanging="284"/>
        <w:jc w:val="both"/>
        <w:rPr>
          <w:rFonts w:ascii="Open Sans" w:hAnsi="Open Sans" w:cs="Open Sans"/>
          <w:sz w:val="21"/>
          <w:szCs w:val="21"/>
          <w:lang w:val="en-NZ"/>
        </w:rPr>
      </w:pPr>
      <w:r w:rsidRPr="00B85E56">
        <w:rPr>
          <w:rFonts w:ascii="Open Sans" w:hAnsi="Open Sans" w:cs="Open Sans"/>
          <w:sz w:val="21"/>
          <w:szCs w:val="21"/>
          <w:lang w:val="en-NZ"/>
        </w:rPr>
        <w:t xml:space="preserve">an article in </w:t>
      </w:r>
      <w:r w:rsidR="009A3E90" w:rsidRPr="1B6BA1D7">
        <w:rPr>
          <w:rFonts w:ascii="Open Sans" w:hAnsi="Open Sans" w:cs="Open Sans"/>
          <w:i/>
          <w:iCs/>
          <w:sz w:val="21"/>
          <w:szCs w:val="21"/>
          <w:lang w:val="en-NZ"/>
        </w:rPr>
        <w:t>S</w:t>
      </w:r>
      <w:r w:rsidRPr="1B6BA1D7">
        <w:rPr>
          <w:rFonts w:ascii="Open Sans" w:hAnsi="Open Sans" w:cs="Open Sans"/>
          <w:i/>
          <w:iCs/>
          <w:sz w:val="21"/>
          <w:szCs w:val="21"/>
          <w:lang w:val="en-NZ"/>
        </w:rPr>
        <w:t>et</w:t>
      </w:r>
      <w:r w:rsidR="007D4963" w:rsidRPr="00B85E56">
        <w:rPr>
          <w:rStyle w:val="FootnoteReference"/>
          <w:rFonts w:ascii="Open Sans" w:hAnsi="Open Sans" w:cs="Open Sans"/>
        </w:rPr>
        <w:footnoteReference w:id="2"/>
      </w:r>
      <w:r w:rsidRPr="00B85E56">
        <w:rPr>
          <w:rFonts w:ascii="Open Sans" w:hAnsi="Open Sans" w:cs="Open Sans"/>
          <w:sz w:val="21"/>
          <w:szCs w:val="21"/>
          <w:lang w:val="en-NZ"/>
        </w:rPr>
        <w:t xml:space="preserve"> or </w:t>
      </w:r>
      <w:r w:rsidR="00DE30AE">
        <w:rPr>
          <w:rFonts w:ascii="Open Sans" w:hAnsi="Open Sans" w:cs="Open Sans"/>
          <w:sz w:val="21"/>
          <w:szCs w:val="21"/>
          <w:lang w:val="en-NZ"/>
        </w:rPr>
        <w:t>an</w:t>
      </w:r>
      <w:r w:rsidRPr="00B85E56">
        <w:rPr>
          <w:rFonts w:ascii="Open Sans" w:hAnsi="Open Sans" w:cs="Open Sans"/>
          <w:sz w:val="21"/>
          <w:szCs w:val="21"/>
          <w:lang w:val="en-NZ"/>
        </w:rPr>
        <w:t>other practitioner-based journal</w:t>
      </w:r>
    </w:p>
    <w:p w14:paraId="064472C2" w14:textId="77777777" w:rsidR="00970946" w:rsidRDefault="00B00ABF" w:rsidP="00EA56FE">
      <w:pPr>
        <w:numPr>
          <w:ilvl w:val="0"/>
          <w:numId w:val="1"/>
        </w:numPr>
        <w:spacing w:after="120" w:line="280" w:lineRule="exact"/>
        <w:ind w:left="284" w:hanging="284"/>
        <w:jc w:val="both"/>
        <w:rPr>
          <w:rFonts w:ascii="Open Sans" w:hAnsi="Open Sans" w:cs="Open Sans"/>
          <w:sz w:val="21"/>
          <w:szCs w:val="21"/>
          <w:lang w:val="en-NZ"/>
        </w:rPr>
      </w:pPr>
      <w:r w:rsidRPr="3E3F8D5C">
        <w:rPr>
          <w:rFonts w:ascii="Open Sans" w:hAnsi="Open Sans" w:cs="Open Sans"/>
          <w:sz w:val="21"/>
          <w:szCs w:val="21"/>
          <w:lang w:val="en-NZ"/>
        </w:rPr>
        <w:t>the creation and distribution of resource</w:t>
      </w:r>
      <w:r w:rsidR="00970946" w:rsidRPr="3E3F8D5C">
        <w:rPr>
          <w:rFonts w:ascii="Open Sans" w:hAnsi="Open Sans" w:cs="Open Sans"/>
          <w:sz w:val="21"/>
          <w:szCs w:val="21"/>
          <w:lang w:val="en-NZ"/>
        </w:rPr>
        <w:t>s that emerge from the findings</w:t>
      </w:r>
      <w:r w:rsidRPr="3E3F8D5C">
        <w:rPr>
          <w:rFonts w:ascii="Open Sans" w:hAnsi="Open Sans" w:cs="Open Sans"/>
          <w:sz w:val="21"/>
          <w:szCs w:val="21"/>
          <w:lang w:val="en-NZ"/>
        </w:rPr>
        <w:t xml:space="preserve"> </w:t>
      </w:r>
    </w:p>
    <w:p w14:paraId="0AF32DA2" w14:textId="77777777" w:rsidR="00B00ABF" w:rsidRPr="00970946" w:rsidRDefault="00B00ABF" w:rsidP="00EA56FE">
      <w:pPr>
        <w:numPr>
          <w:ilvl w:val="0"/>
          <w:numId w:val="1"/>
        </w:numPr>
        <w:spacing w:after="120" w:line="280" w:lineRule="exact"/>
        <w:ind w:left="284" w:hanging="284"/>
        <w:jc w:val="both"/>
        <w:rPr>
          <w:rFonts w:ascii="Open Sans" w:hAnsi="Open Sans" w:cs="Open Sans"/>
          <w:sz w:val="21"/>
          <w:szCs w:val="21"/>
          <w:lang w:val="en-NZ"/>
        </w:rPr>
      </w:pPr>
      <w:r w:rsidRPr="00970946">
        <w:rPr>
          <w:rFonts w:ascii="Open Sans" w:hAnsi="Open Sans" w:cs="Open Sans"/>
          <w:sz w:val="21"/>
          <w:szCs w:val="21"/>
          <w:lang w:val="en-NZ"/>
        </w:rPr>
        <w:t xml:space="preserve">discussion of findings and their implications </w:t>
      </w:r>
      <w:r w:rsidR="00881B6A" w:rsidRPr="00970946">
        <w:rPr>
          <w:rFonts w:ascii="Open Sans" w:hAnsi="Open Sans" w:cs="Open Sans"/>
          <w:sz w:val="21"/>
          <w:szCs w:val="21"/>
          <w:lang w:val="en-NZ"/>
        </w:rPr>
        <w:t>through</w:t>
      </w:r>
      <w:r w:rsidRPr="00970946">
        <w:rPr>
          <w:rFonts w:ascii="Open Sans" w:hAnsi="Open Sans" w:cs="Open Sans"/>
          <w:sz w:val="21"/>
          <w:szCs w:val="21"/>
          <w:lang w:val="en-NZ"/>
        </w:rPr>
        <w:t xml:space="preserve"> </w:t>
      </w:r>
      <w:r w:rsidR="00000AEB" w:rsidRPr="00970946">
        <w:rPr>
          <w:rFonts w:ascii="Open Sans" w:hAnsi="Open Sans" w:cs="Open Sans"/>
          <w:sz w:val="21"/>
          <w:szCs w:val="21"/>
          <w:lang w:val="en-NZ"/>
        </w:rPr>
        <w:t xml:space="preserve">social media and blogs </w:t>
      </w:r>
    </w:p>
    <w:p w14:paraId="2E2A5953" w14:textId="77777777" w:rsidR="00B00ABF" w:rsidRPr="00B85E56" w:rsidRDefault="00B00ABF" w:rsidP="00EA56FE">
      <w:pPr>
        <w:numPr>
          <w:ilvl w:val="0"/>
          <w:numId w:val="1"/>
        </w:numPr>
        <w:spacing w:after="120" w:line="280" w:lineRule="exact"/>
        <w:ind w:left="284" w:hanging="284"/>
        <w:jc w:val="both"/>
        <w:rPr>
          <w:rFonts w:ascii="Open Sans" w:hAnsi="Open Sans" w:cs="Open Sans"/>
          <w:sz w:val="21"/>
          <w:szCs w:val="21"/>
          <w:lang w:val="en-NZ"/>
        </w:rPr>
      </w:pPr>
      <w:r w:rsidRPr="00B85E56">
        <w:rPr>
          <w:rFonts w:ascii="Open Sans" w:hAnsi="Open Sans" w:cs="Open Sans"/>
          <w:sz w:val="21"/>
          <w:szCs w:val="21"/>
          <w:lang w:val="en-NZ"/>
        </w:rPr>
        <w:t>creation and maintenance of a project website with content useful to practitioners</w:t>
      </w:r>
    </w:p>
    <w:p w14:paraId="29B184D8" w14:textId="77777777" w:rsidR="00B00ABF" w:rsidRPr="00B85E56" w:rsidRDefault="00B00ABF" w:rsidP="00EA56FE">
      <w:pPr>
        <w:numPr>
          <w:ilvl w:val="0"/>
          <w:numId w:val="1"/>
        </w:numPr>
        <w:spacing w:after="120" w:line="280" w:lineRule="exact"/>
        <w:ind w:left="284" w:hanging="284"/>
        <w:jc w:val="both"/>
        <w:rPr>
          <w:rFonts w:ascii="Open Sans" w:hAnsi="Open Sans" w:cs="Open Sans"/>
          <w:i/>
          <w:sz w:val="21"/>
          <w:szCs w:val="21"/>
          <w:lang w:val="en-NZ"/>
        </w:rPr>
      </w:pPr>
      <w:r w:rsidRPr="00B85E56">
        <w:rPr>
          <w:rFonts w:ascii="Open Sans" w:hAnsi="Open Sans" w:cs="Open Sans"/>
          <w:sz w:val="21"/>
          <w:szCs w:val="21"/>
          <w:lang w:val="en-NZ"/>
        </w:rPr>
        <w:t>research briefings for policy makers</w:t>
      </w:r>
    </w:p>
    <w:p w14:paraId="1A421515" w14:textId="77777777" w:rsidR="00B00ABF" w:rsidRPr="00B85E56" w:rsidRDefault="00B00ABF" w:rsidP="00EA56FE">
      <w:pPr>
        <w:numPr>
          <w:ilvl w:val="0"/>
          <w:numId w:val="1"/>
        </w:numPr>
        <w:spacing w:after="120" w:line="280" w:lineRule="exact"/>
        <w:ind w:left="284" w:hanging="284"/>
        <w:jc w:val="both"/>
        <w:rPr>
          <w:rFonts w:ascii="Open Sans" w:hAnsi="Open Sans" w:cs="Open Sans"/>
          <w:sz w:val="21"/>
          <w:szCs w:val="21"/>
          <w:lang w:val="en-NZ"/>
        </w:rPr>
      </w:pPr>
      <w:r w:rsidRPr="00B85E56">
        <w:rPr>
          <w:rFonts w:ascii="Open Sans" w:hAnsi="Open Sans" w:cs="Open Sans"/>
          <w:sz w:val="21"/>
          <w:szCs w:val="21"/>
          <w:lang w:val="en-NZ"/>
        </w:rPr>
        <w:t>books published by NZCER or other publishers</w:t>
      </w:r>
    </w:p>
    <w:p w14:paraId="742F8C76" w14:textId="77777777" w:rsidR="00B00ABF" w:rsidRPr="00B85E56" w:rsidRDefault="00B00ABF" w:rsidP="00EA56FE">
      <w:pPr>
        <w:numPr>
          <w:ilvl w:val="0"/>
          <w:numId w:val="1"/>
        </w:numPr>
        <w:spacing w:after="120" w:line="280" w:lineRule="exact"/>
        <w:ind w:left="284" w:hanging="284"/>
        <w:jc w:val="both"/>
        <w:rPr>
          <w:rFonts w:ascii="Open Sans" w:hAnsi="Open Sans" w:cs="Open Sans"/>
          <w:sz w:val="21"/>
          <w:szCs w:val="21"/>
          <w:lang w:val="en-NZ"/>
        </w:rPr>
      </w:pPr>
      <w:r w:rsidRPr="3E3F8D5C">
        <w:rPr>
          <w:rFonts w:ascii="Open Sans" w:hAnsi="Open Sans" w:cs="Open Sans"/>
          <w:sz w:val="21"/>
          <w:szCs w:val="21"/>
          <w:lang w:val="en-NZ"/>
        </w:rPr>
        <w:t>additional articles submitted to national or international journals</w:t>
      </w:r>
    </w:p>
    <w:p w14:paraId="5F2C6FCB" w14:textId="77777777" w:rsidR="00B00ABF" w:rsidRPr="00B85E56" w:rsidRDefault="00B00ABF" w:rsidP="00EA56FE">
      <w:pPr>
        <w:numPr>
          <w:ilvl w:val="0"/>
          <w:numId w:val="1"/>
        </w:numPr>
        <w:spacing w:after="120" w:line="280" w:lineRule="exact"/>
        <w:ind w:left="284" w:hanging="284"/>
        <w:jc w:val="both"/>
        <w:rPr>
          <w:rFonts w:ascii="Open Sans" w:hAnsi="Open Sans" w:cs="Open Sans"/>
          <w:sz w:val="21"/>
          <w:szCs w:val="21"/>
          <w:lang w:val="en-NZ"/>
        </w:rPr>
      </w:pPr>
      <w:r w:rsidRPr="3E3F8D5C">
        <w:rPr>
          <w:rFonts w:ascii="Open Sans" w:hAnsi="Open Sans" w:cs="Open Sans"/>
          <w:sz w:val="21"/>
          <w:szCs w:val="21"/>
          <w:lang w:val="en-NZ"/>
        </w:rPr>
        <w:t>additional conference presentations</w:t>
      </w:r>
    </w:p>
    <w:p w14:paraId="46C9B25C" w14:textId="77777777" w:rsidR="00B00ABF" w:rsidRPr="00B85E56" w:rsidRDefault="00B00ABF" w:rsidP="00EA56FE">
      <w:pPr>
        <w:numPr>
          <w:ilvl w:val="0"/>
          <w:numId w:val="1"/>
        </w:numPr>
        <w:spacing w:after="120" w:line="280" w:lineRule="exact"/>
        <w:ind w:left="284" w:hanging="284"/>
        <w:jc w:val="both"/>
        <w:rPr>
          <w:rFonts w:ascii="Open Sans" w:hAnsi="Open Sans" w:cs="Open Sans"/>
          <w:sz w:val="21"/>
          <w:szCs w:val="21"/>
          <w:lang w:val="en-NZ"/>
        </w:rPr>
      </w:pPr>
      <w:r w:rsidRPr="00B85E56">
        <w:rPr>
          <w:rFonts w:ascii="Open Sans" w:hAnsi="Open Sans" w:cs="Open Sans"/>
          <w:sz w:val="21"/>
          <w:szCs w:val="21"/>
          <w:lang w:val="en-NZ"/>
        </w:rPr>
        <w:t>articles that focus on methodological issues raised over the course of the research</w:t>
      </w:r>
    </w:p>
    <w:p w14:paraId="42CC57AD" w14:textId="77777777" w:rsidR="00B00ABF" w:rsidRPr="00B85E56" w:rsidRDefault="00B00ABF" w:rsidP="00EA56FE">
      <w:pPr>
        <w:numPr>
          <w:ilvl w:val="0"/>
          <w:numId w:val="1"/>
        </w:numPr>
        <w:spacing w:after="120" w:line="280" w:lineRule="exact"/>
        <w:ind w:left="284" w:hanging="284"/>
        <w:jc w:val="both"/>
        <w:rPr>
          <w:rFonts w:ascii="Open Sans" w:hAnsi="Open Sans" w:cs="Open Sans"/>
          <w:sz w:val="21"/>
          <w:szCs w:val="21"/>
          <w:lang w:val="en-NZ"/>
        </w:rPr>
      </w:pPr>
      <w:r w:rsidRPr="3E3F8D5C">
        <w:rPr>
          <w:rFonts w:ascii="Open Sans" w:hAnsi="Open Sans" w:cs="Open Sans"/>
          <w:sz w:val="21"/>
          <w:szCs w:val="21"/>
          <w:lang w:val="en-NZ"/>
        </w:rPr>
        <w:t xml:space="preserve">networking amongst other TLRI grant recipients </w:t>
      </w:r>
      <w:proofErr w:type="gramStart"/>
      <w:r w:rsidRPr="3E3F8D5C">
        <w:rPr>
          <w:rFonts w:ascii="Open Sans" w:hAnsi="Open Sans" w:cs="Open Sans"/>
          <w:sz w:val="21"/>
          <w:szCs w:val="21"/>
          <w:lang w:val="en-NZ"/>
        </w:rPr>
        <w:t>in order to</w:t>
      </w:r>
      <w:proofErr w:type="gramEnd"/>
      <w:r w:rsidRPr="3E3F8D5C">
        <w:rPr>
          <w:rFonts w:ascii="Open Sans" w:hAnsi="Open Sans" w:cs="Open Sans"/>
          <w:sz w:val="21"/>
          <w:szCs w:val="21"/>
          <w:lang w:val="en-NZ"/>
        </w:rPr>
        <w:t xml:space="preserve"> share ideas and learn from one another</w:t>
      </w:r>
    </w:p>
    <w:p w14:paraId="344C6309" w14:textId="77777777" w:rsidR="005B03FA" w:rsidRPr="00A21663" w:rsidRDefault="002F5D94" w:rsidP="001431CC">
      <w:pPr>
        <w:spacing w:after="120" w:line="280" w:lineRule="exact"/>
        <w:rPr>
          <w:rFonts w:ascii="Open Sans" w:hAnsi="Open Sans" w:cs="Open Sans"/>
          <w:i/>
          <w:sz w:val="21"/>
          <w:szCs w:val="21"/>
          <w:lang w:val="en-NZ"/>
        </w:rPr>
      </w:pPr>
      <w:r w:rsidRPr="00A21663">
        <w:rPr>
          <w:rFonts w:ascii="Open Sans" w:hAnsi="Open Sans" w:cs="Open Sans"/>
          <w:b/>
          <w:i/>
          <w:sz w:val="21"/>
          <w:szCs w:val="21"/>
          <w:lang w:val="en-NZ"/>
        </w:rPr>
        <w:t xml:space="preserve">The TLRI must be acknowledged in </w:t>
      </w:r>
      <w:r w:rsidR="00B00ABF" w:rsidRPr="00A21663">
        <w:rPr>
          <w:rFonts w:ascii="Open Sans" w:hAnsi="Open Sans" w:cs="Open Sans"/>
          <w:b/>
          <w:i/>
          <w:sz w:val="21"/>
          <w:szCs w:val="21"/>
          <w:lang w:val="en-NZ"/>
        </w:rPr>
        <w:t xml:space="preserve">any presentation </w:t>
      </w:r>
      <w:r w:rsidRPr="00A21663">
        <w:rPr>
          <w:rFonts w:ascii="Open Sans" w:hAnsi="Open Sans" w:cs="Open Sans"/>
          <w:b/>
          <w:i/>
          <w:sz w:val="21"/>
          <w:szCs w:val="21"/>
          <w:lang w:val="en-NZ"/>
        </w:rPr>
        <w:t xml:space="preserve">or publication </w:t>
      </w:r>
      <w:r w:rsidR="00B00ABF" w:rsidRPr="00A21663">
        <w:rPr>
          <w:rFonts w:ascii="Open Sans" w:hAnsi="Open Sans" w:cs="Open Sans"/>
          <w:b/>
          <w:i/>
          <w:sz w:val="21"/>
          <w:szCs w:val="21"/>
          <w:lang w:val="en-NZ"/>
        </w:rPr>
        <w:t>that uses data or findings that were TLRI funded</w:t>
      </w:r>
      <w:r w:rsidRPr="00A21663">
        <w:rPr>
          <w:rFonts w:ascii="Open Sans" w:hAnsi="Open Sans" w:cs="Open Sans"/>
          <w:b/>
          <w:i/>
          <w:sz w:val="21"/>
          <w:szCs w:val="21"/>
          <w:lang w:val="en-NZ"/>
        </w:rPr>
        <w:t>.</w:t>
      </w:r>
      <w:r w:rsidR="001431CC" w:rsidRPr="00A21663">
        <w:rPr>
          <w:rFonts w:ascii="Open Sans" w:hAnsi="Open Sans" w:cs="Open Sans"/>
          <w:i/>
          <w:sz w:val="21"/>
          <w:szCs w:val="21"/>
          <w:lang w:val="en-NZ"/>
        </w:rPr>
        <w:t xml:space="preserve"> </w:t>
      </w:r>
      <w:r w:rsidR="001431CC" w:rsidRPr="008F5441">
        <w:rPr>
          <w:rFonts w:ascii="Open Sans" w:hAnsi="Open Sans" w:cs="Open Sans"/>
          <w:i/>
          <w:sz w:val="21"/>
          <w:szCs w:val="21"/>
          <w:highlight w:val="yellow"/>
          <w:lang w:val="en-NZ"/>
        </w:rPr>
        <w:t xml:space="preserve">(A TLRI logo for use in presentations and documents can be found in </w:t>
      </w:r>
      <w:r w:rsidR="00423D1A" w:rsidRPr="008F5441">
        <w:rPr>
          <w:rFonts w:ascii="Open Sans" w:hAnsi="Open Sans" w:cs="Open Sans"/>
          <w:i/>
          <w:sz w:val="21"/>
          <w:szCs w:val="21"/>
          <w:highlight w:val="yellow"/>
          <w:lang w:val="en-NZ"/>
        </w:rPr>
        <w:t>the</w:t>
      </w:r>
      <w:r w:rsidR="001431CC" w:rsidRPr="008F5441">
        <w:rPr>
          <w:rFonts w:ascii="Open Sans" w:hAnsi="Open Sans" w:cs="Open Sans"/>
          <w:i/>
          <w:sz w:val="21"/>
          <w:szCs w:val="21"/>
          <w:highlight w:val="yellow"/>
          <w:lang w:val="en-NZ"/>
        </w:rPr>
        <w:t xml:space="preserve"> link </w:t>
      </w:r>
      <w:commentRangeStart w:id="1"/>
      <w:r w:rsidR="001431CC" w:rsidRPr="008F5441">
        <w:rPr>
          <w:rFonts w:ascii="Open Sans" w:hAnsi="Open Sans" w:cs="Open Sans"/>
          <w:i/>
          <w:sz w:val="21"/>
          <w:szCs w:val="21"/>
          <w:highlight w:val="yellow"/>
          <w:lang w:val="en-NZ"/>
        </w:rPr>
        <w:t>on</w:t>
      </w:r>
      <w:commentRangeEnd w:id="1"/>
      <w:r w:rsidR="00A924D9">
        <w:rPr>
          <w:rStyle w:val="CommentReference"/>
        </w:rPr>
        <w:commentReference w:id="1"/>
      </w:r>
      <w:r w:rsidR="001431CC" w:rsidRPr="008F5441">
        <w:rPr>
          <w:rFonts w:ascii="Open Sans" w:hAnsi="Open Sans" w:cs="Open Sans"/>
          <w:i/>
          <w:sz w:val="21"/>
          <w:szCs w:val="21"/>
          <w:highlight w:val="yellow"/>
          <w:lang w:val="en-NZ"/>
        </w:rPr>
        <w:t xml:space="preserve"> the TLRI </w:t>
      </w:r>
      <w:r w:rsidR="00423D1A" w:rsidRPr="008F5441">
        <w:rPr>
          <w:rFonts w:ascii="Open Sans" w:hAnsi="Open Sans" w:cs="Open Sans"/>
          <w:i/>
          <w:sz w:val="21"/>
          <w:szCs w:val="21"/>
          <w:highlight w:val="yellow"/>
          <w:lang w:val="en-NZ"/>
        </w:rPr>
        <w:t>project administration webpage</w:t>
      </w:r>
      <w:r w:rsidR="001431CC" w:rsidRPr="008F5441">
        <w:rPr>
          <w:rFonts w:ascii="Open Sans" w:hAnsi="Open Sans" w:cs="Open Sans"/>
          <w:i/>
          <w:sz w:val="21"/>
          <w:szCs w:val="21"/>
          <w:highlight w:val="yellow"/>
          <w:lang w:val="en-NZ"/>
        </w:rPr>
        <w:t xml:space="preserve">: </w:t>
      </w:r>
      <w:hyperlink r:id="rId17" w:history="1">
        <w:r w:rsidR="001431CC" w:rsidRPr="008F5441">
          <w:rPr>
            <w:rStyle w:val="Hyperlink"/>
            <w:rFonts w:ascii="Open Sans" w:hAnsi="Open Sans" w:cs="Open Sans"/>
            <w:i/>
            <w:sz w:val="21"/>
            <w:szCs w:val="21"/>
            <w:highlight w:val="yellow"/>
            <w:lang w:val="en-NZ"/>
          </w:rPr>
          <w:t>http://www.tlri.org.nz/tlri-research/administration</w:t>
        </w:r>
      </w:hyperlink>
      <w:r w:rsidR="001431CC" w:rsidRPr="008F5441">
        <w:rPr>
          <w:rFonts w:ascii="Open Sans" w:hAnsi="Open Sans" w:cs="Open Sans"/>
          <w:i/>
          <w:sz w:val="21"/>
          <w:szCs w:val="21"/>
          <w:highlight w:val="yellow"/>
          <w:lang w:val="en-NZ"/>
        </w:rPr>
        <w:t>)</w:t>
      </w:r>
      <w:r w:rsidR="001431CC" w:rsidRPr="00A21663">
        <w:rPr>
          <w:rFonts w:ascii="Open Sans" w:hAnsi="Open Sans" w:cs="Open Sans"/>
          <w:i/>
          <w:sz w:val="21"/>
          <w:szCs w:val="21"/>
          <w:lang w:val="en-NZ"/>
        </w:rPr>
        <w:t xml:space="preserve"> </w:t>
      </w:r>
    </w:p>
    <w:p w14:paraId="71802C47" w14:textId="0685C27E" w:rsidR="009E5376" w:rsidRPr="00B85E56" w:rsidRDefault="00B86A91" w:rsidP="3E3F8D5C">
      <w:pPr>
        <w:pStyle w:val="ListParagraph"/>
        <w:keepNext/>
        <w:numPr>
          <w:ilvl w:val="0"/>
          <w:numId w:val="7"/>
        </w:numPr>
        <w:spacing w:before="440" w:line="280" w:lineRule="exact"/>
        <w:outlineLvl w:val="2"/>
        <w:rPr>
          <w:rFonts w:ascii="Open Sans" w:hAnsi="Open Sans" w:cs="Open Sans"/>
          <w:b/>
          <w:bCs/>
          <w:sz w:val="26"/>
          <w:szCs w:val="26"/>
          <w:lang w:val="en-NZ"/>
        </w:rPr>
      </w:pP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lastRenderedPageBreak/>
        <w:t>Whakarāpopototanga</w:t>
      </w:r>
      <w:proofErr w:type="spellEnd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o </w:t>
      </w: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>ngā</w:t>
      </w:r>
      <w:proofErr w:type="spellEnd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</w:t>
      </w: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>hua</w:t>
      </w:r>
      <w:proofErr w:type="spellEnd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e </w:t>
      </w: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>hiahiatia</w:t>
      </w:r>
      <w:proofErr w:type="spellEnd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ana – </w:t>
      </w: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>wātaka</w:t>
      </w:r>
      <w:proofErr w:type="spellEnd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</w:t>
      </w:r>
      <w:proofErr w:type="spellStart"/>
      <w:r w:rsidRPr="3E3F8D5C">
        <w:rPr>
          <w:rFonts w:ascii="Open Sans" w:hAnsi="Open Sans" w:cs="Open Sans"/>
          <w:b/>
          <w:bCs/>
          <w:sz w:val="26"/>
          <w:szCs w:val="26"/>
          <w:lang w:val="en-NZ"/>
        </w:rPr>
        <w:t>kaupapa</w:t>
      </w:r>
      <w:proofErr w:type="spellEnd"/>
      <w:r w:rsidR="69CF05E8" w:rsidRPr="3E3F8D5C">
        <w:rPr>
          <w:rFonts w:ascii="Open Sans" w:hAnsi="Open Sans" w:cs="Open Sans"/>
          <w:b/>
          <w:bCs/>
          <w:sz w:val="26"/>
          <w:szCs w:val="26"/>
          <w:lang w:val="en-NZ"/>
        </w:rPr>
        <w:t xml:space="preserve"> | Summary of required outputs - project timeline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2F5D94" w:rsidRPr="00B85E56" w14:paraId="01D9656C" w14:textId="77777777" w:rsidTr="3E3F8D5C">
        <w:tc>
          <w:tcPr>
            <w:tcW w:w="2376" w:type="dxa"/>
            <w:shd w:val="clear" w:color="auto" w:fill="D9D9D9" w:themeFill="background1" w:themeFillShade="D9"/>
          </w:tcPr>
          <w:p w14:paraId="5D2FA218" w14:textId="1ADA9D0F" w:rsidR="002F5D94" w:rsidRPr="00B85E56" w:rsidRDefault="002F5D94">
            <w:pPr>
              <w:rPr>
                <w:rFonts w:ascii="Open Sans" w:hAnsi="Open Sans" w:cs="Open Sans"/>
                <w:sz w:val="20"/>
                <w:szCs w:val="20"/>
              </w:rPr>
            </w:pPr>
            <w:r w:rsidRPr="3E3F8D5C">
              <w:rPr>
                <w:rFonts w:ascii="Open Sans" w:hAnsi="Open Sans" w:cs="Open Sans"/>
                <w:sz w:val="20"/>
                <w:szCs w:val="20"/>
                <w:lang w:val="en-NZ"/>
              </w:rPr>
              <w:t>F</w:t>
            </w:r>
            <w:r w:rsidR="00B86A91" w:rsidRPr="3E3F8D5C">
              <w:rPr>
                <w:rFonts w:ascii="Open Sans" w:hAnsi="Open Sans" w:cs="Open Sans"/>
                <w:sz w:val="20"/>
                <w:szCs w:val="20"/>
                <w:lang w:val="en-NZ"/>
              </w:rPr>
              <w:t>i</w:t>
            </w:r>
            <w:r w:rsidRPr="3E3F8D5C">
              <w:rPr>
                <w:rFonts w:ascii="Open Sans" w:hAnsi="Open Sans" w:cs="Open Sans"/>
                <w:sz w:val="20"/>
                <w:szCs w:val="20"/>
                <w:lang w:val="en-NZ"/>
              </w:rPr>
              <w:t>rst quarter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076A47C4" w14:textId="77777777" w:rsidR="002F5D94" w:rsidRPr="00B85E56" w:rsidRDefault="002F5D94" w:rsidP="006140E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Open Sans" w:hAnsi="Open Sans" w:cs="Open Sans"/>
                <w:sz w:val="20"/>
                <w:szCs w:val="20"/>
                <w:lang w:val="en-NZ"/>
              </w:rPr>
            </w:pPr>
            <w:r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 xml:space="preserve">Milestone 1 </w:t>
            </w:r>
            <w:r w:rsidR="00077C88"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>report</w:t>
            </w:r>
          </w:p>
          <w:p w14:paraId="134FE3E7" w14:textId="32B6D752" w:rsidR="002F5D94" w:rsidRPr="00B85E56" w:rsidRDefault="002F5D94" w:rsidP="006140E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Open Sans" w:hAnsi="Open Sans" w:cs="Open Sans"/>
                <w:sz w:val="20"/>
                <w:szCs w:val="20"/>
                <w:lang w:val="en-NZ"/>
              </w:rPr>
            </w:pPr>
            <w:r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 xml:space="preserve">Intentions </w:t>
            </w:r>
            <w:r w:rsidR="7207E498" w:rsidRPr="5B3CD402">
              <w:rPr>
                <w:rFonts w:ascii="Open Sans" w:hAnsi="Open Sans" w:cs="Open Sans"/>
                <w:sz w:val="20"/>
                <w:szCs w:val="20"/>
                <w:lang w:val="en-NZ"/>
              </w:rPr>
              <w:t>summary</w:t>
            </w:r>
          </w:p>
          <w:p w14:paraId="7AE6C325" w14:textId="77777777" w:rsidR="002F5D94" w:rsidRPr="00B85E56" w:rsidRDefault="002F5D94" w:rsidP="00823932">
            <w:pPr>
              <w:spacing w:line="276" w:lineRule="auto"/>
              <w:rPr>
                <w:rFonts w:ascii="Open Sans" w:hAnsi="Open Sans" w:cs="Open Sans"/>
                <w:sz w:val="20"/>
                <w:szCs w:val="20"/>
                <w:lang w:val="en-NZ"/>
              </w:rPr>
            </w:pPr>
          </w:p>
        </w:tc>
      </w:tr>
      <w:tr w:rsidR="002F5D94" w:rsidRPr="00B85E56" w14:paraId="24078049" w14:textId="77777777" w:rsidTr="3E3F8D5C">
        <w:tc>
          <w:tcPr>
            <w:tcW w:w="2376" w:type="dxa"/>
          </w:tcPr>
          <w:p w14:paraId="3CA88F9E" w14:textId="77777777" w:rsidR="00192FC1" w:rsidRDefault="00077C88" w:rsidP="00000AEB">
            <w:pPr>
              <w:rPr>
                <w:rFonts w:ascii="Open Sans" w:hAnsi="Open Sans" w:cs="Open Sans"/>
                <w:sz w:val="20"/>
                <w:szCs w:val="20"/>
                <w:lang w:val="en-NZ"/>
              </w:rPr>
            </w:pPr>
            <w:r w:rsidRPr="3E3F8D5C">
              <w:rPr>
                <w:rFonts w:ascii="Open Sans" w:hAnsi="Open Sans" w:cs="Open Sans"/>
                <w:sz w:val="20"/>
                <w:szCs w:val="20"/>
                <w:lang w:val="en-NZ"/>
              </w:rPr>
              <w:t xml:space="preserve">Each subsequent </w:t>
            </w:r>
            <w:r w:rsidR="00000AEB" w:rsidRPr="3E3F8D5C">
              <w:rPr>
                <w:rFonts w:ascii="Open Sans" w:hAnsi="Open Sans" w:cs="Open Sans"/>
                <w:sz w:val="20"/>
                <w:szCs w:val="20"/>
                <w:lang w:val="en-NZ"/>
              </w:rPr>
              <w:t xml:space="preserve">reporting period </w:t>
            </w:r>
          </w:p>
          <w:p w14:paraId="0C1480D5" w14:textId="34D0786C" w:rsidR="002F5D94" w:rsidRPr="00B85E56" w:rsidRDefault="00000AEB" w:rsidP="00000AEB">
            <w:pPr>
              <w:rPr>
                <w:rFonts w:ascii="Open Sans" w:hAnsi="Open Sans" w:cs="Open Sans"/>
                <w:sz w:val="20"/>
                <w:szCs w:val="20"/>
                <w:lang w:val="en-NZ"/>
              </w:rPr>
            </w:pPr>
            <w:r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>(</w:t>
            </w:r>
            <w:r w:rsidR="005A1665">
              <w:rPr>
                <w:rFonts w:ascii="Open Sans" w:hAnsi="Open Sans" w:cs="Open Sans"/>
                <w:sz w:val="20"/>
                <w:szCs w:val="20"/>
                <w:lang w:val="en-NZ"/>
              </w:rPr>
              <w:t>3</w:t>
            </w:r>
            <w:r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 xml:space="preserve"> or 6 monthly</w:t>
            </w:r>
            <w:r w:rsidR="005A1665">
              <w:rPr>
                <w:rFonts w:ascii="Open Sans" w:hAnsi="Open Sans" w:cs="Open Sans"/>
                <w:sz w:val="20"/>
                <w:szCs w:val="20"/>
                <w:lang w:val="en-NZ"/>
              </w:rPr>
              <w:t xml:space="preserve"> according </w:t>
            </w:r>
            <w:r w:rsidR="000766A6">
              <w:rPr>
                <w:rFonts w:ascii="Open Sans" w:hAnsi="Open Sans" w:cs="Open Sans"/>
                <w:sz w:val="20"/>
                <w:szCs w:val="20"/>
                <w:lang w:val="en-NZ"/>
              </w:rPr>
              <w:t xml:space="preserve">to </w:t>
            </w:r>
            <w:r w:rsidR="000766A6" w:rsidRPr="36CEBC9D">
              <w:rPr>
                <w:rFonts w:ascii="Open Sans" w:hAnsi="Open Sans" w:cs="Open Sans"/>
                <w:sz w:val="20"/>
                <w:szCs w:val="20"/>
                <w:lang w:val="en-NZ"/>
              </w:rPr>
              <w:t>the</w:t>
            </w:r>
            <w:r w:rsidR="25A7ECBF" w:rsidRPr="36CEBC9D">
              <w:rPr>
                <w:rFonts w:ascii="Open Sans" w:hAnsi="Open Sans" w:cs="Open Sans"/>
                <w:sz w:val="20"/>
                <w:szCs w:val="20"/>
                <w:lang w:val="en-NZ"/>
              </w:rPr>
              <w:t xml:space="preserve"> </w:t>
            </w:r>
            <w:r w:rsidR="4D9B946C" w:rsidRPr="36CEBC9D">
              <w:rPr>
                <w:rFonts w:ascii="Open Sans" w:hAnsi="Open Sans" w:cs="Open Sans"/>
                <w:sz w:val="20"/>
                <w:szCs w:val="20"/>
                <w:lang w:val="en-NZ"/>
              </w:rPr>
              <w:t>contract</w:t>
            </w:r>
            <w:r w:rsidR="00C51D49"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>)</w:t>
            </w:r>
          </w:p>
          <w:p w14:paraId="099F1F63" w14:textId="77777777" w:rsidR="00881B6A" w:rsidRPr="00B85E56" w:rsidRDefault="00881B6A" w:rsidP="00000AEB">
            <w:pPr>
              <w:rPr>
                <w:rFonts w:ascii="Open Sans" w:hAnsi="Open Sans" w:cs="Open Sans"/>
                <w:sz w:val="20"/>
                <w:szCs w:val="20"/>
                <w:lang w:val="en-NZ"/>
              </w:rPr>
            </w:pPr>
          </w:p>
        </w:tc>
        <w:tc>
          <w:tcPr>
            <w:tcW w:w="6946" w:type="dxa"/>
          </w:tcPr>
          <w:p w14:paraId="3883BF52" w14:textId="77777777" w:rsidR="002F5D94" w:rsidRPr="00B85E56" w:rsidRDefault="00000AEB" w:rsidP="00823932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 w:val="20"/>
                <w:szCs w:val="20"/>
                <w:lang w:val="en-NZ"/>
              </w:rPr>
            </w:pPr>
            <w:r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>M</w:t>
            </w:r>
            <w:r w:rsidR="002F5D94"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>iles</w:t>
            </w:r>
            <w:r w:rsidR="00DE0BFD"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 xml:space="preserve">tone report with any </w:t>
            </w:r>
            <w:r w:rsidR="002F5D94"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 xml:space="preserve">outputs for that </w:t>
            </w:r>
            <w:r w:rsidR="00EA56FE"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>period</w:t>
            </w:r>
            <w:r w:rsidR="002F5D94"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 xml:space="preserve"> appended</w:t>
            </w:r>
          </w:p>
          <w:p w14:paraId="314F775F" w14:textId="77777777" w:rsidR="002F5D94" w:rsidRPr="00B85E56" w:rsidRDefault="002F5D94" w:rsidP="00823932">
            <w:pPr>
              <w:rPr>
                <w:rFonts w:ascii="Open Sans" w:hAnsi="Open Sans" w:cs="Open Sans"/>
                <w:sz w:val="20"/>
                <w:szCs w:val="20"/>
                <w:lang w:val="en-NZ"/>
              </w:rPr>
            </w:pPr>
          </w:p>
          <w:p w14:paraId="50A34E81" w14:textId="77777777" w:rsidR="002F5D94" w:rsidRPr="00B85E56" w:rsidRDefault="002F5D94" w:rsidP="00823932">
            <w:pPr>
              <w:rPr>
                <w:rFonts w:ascii="Open Sans" w:hAnsi="Open Sans" w:cs="Open Sans"/>
                <w:sz w:val="20"/>
                <w:szCs w:val="20"/>
                <w:lang w:val="en-NZ"/>
              </w:rPr>
            </w:pPr>
          </w:p>
        </w:tc>
      </w:tr>
      <w:tr w:rsidR="002F5D94" w:rsidRPr="00B85E56" w14:paraId="5A4A6EE1" w14:textId="77777777" w:rsidTr="3E3F8D5C">
        <w:tc>
          <w:tcPr>
            <w:tcW w:w="2376" w:type="dxa"/>
            <w:shd w:val="clear" w:color="auto" w:fill="D9D9D9" w:themeFill="background1" w:themeFillShade="D9"/>
          </w:tcPr>
          <w:p w14:paraId="4ED126B1" w14:textId="77777777" w:rsidR="002F5D94" w:rsidRPr="00B85E56" w:rsidRDefault="00077C88">
            <w:pPr>
              <w:rPr>
                <w:rFonts w:ascii="Open Sans" w:hAnsi="Open Sans" w:cs="Open Sans"/>
                <w:sz w:val="20"/>
                <w:szCs w:val="20"/>
              </w:rPr>
            </w:pPr>
            <w:r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>Each y</w:t>
            </w:r>
            <w:r w:rsidR="002F5D94"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>ear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8C63AA7" w14:textId="2EB1418C" w:rsidR="002F5D94" w:rsidRPr="00B85E56" w:rsidRDefault="002F5D94" w:rsidP="009E5376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 w:val="20"/>
                <w:szCs w:val="20"/>
                <w:lang w:val="en-NZ"/>
              </w:rPr>
            </w:pPr>
            <w:r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>One journal article and one conference presentation intended for a research</w:t>
            </w:r>
            <w:r w:rsidR="0068018A">
              <w:rPr>
                <w:rFonts w:ascii="Open Sans" w:hAnsi="Open Sans" w:cs="Open Sans"/>
                <w:sz w:val="20"/>
                <w:szCs w:val="20"/>
                <w:lang w:val="en-NZ"/>
              </w:rPr>
              <w:t>er</w:t>
            </w:r>
            <w:r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 xml:space="preserve"> audience</w:t>
            </w:r>
          </w:p>
          <w:p w14:paraId="77C4F726" w14:textId="77777777" w:rsidR="002F5D94" w:rsidRPr="00B85E56" w:rsidRDefault="002F5D94" w:rsidP="009E5376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Open Sans" w:hAnsi="Open Sans" w:cs="Open Sans"/>
                <w:sz w:val="20"/>
                <w:szCs w:val="20"/>
                <w:lang w:val="en-NZ"/>
              </w:rPr>
            </w:pPr>
            <w:r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>One article or presentation for a practitioner audience</w:t>
            </w:r>
          </w:p>
        </w:tc>
      </w:tr>
      <w:tr w:rsidR="002F5D94" w:rsidRPr="00B85E56" w14:paraId="56D4F5E0" w14:textId="77777777" w:rsidTr="3E3F8D5C">
        <w:tc>
          <w:tcPr>
            <w:tcW w:w="2376" w:type="dxa"/>
          </w:tcPr>
          <w:p w14:paraId="748C942A" w14:textId="77777777" w:rsidR="002F5D94" w:rsidRPr="00B85E56" w:rsidRDefault="002F5D94">
            <w:pPr>
              <w:rPr>
                <w:rFonts w:ascii="Open Sans" w:hAnsi="Open Sans" w:cs="Open Sans"/>
                <w:sz w:val="20"/>
                <w:szCs w:val="20"/>
                <w:lang w:val="en-NZ"/>
              </w:rPr>
            </w:pPr>
            <w:r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>At the end of the project</w:t>
            </w:r>
          </w:p>
        </w:tc>
        <w:tc>
          <w:tcPr>
            <w:tcW w:w="6946" w:type="dxa"/>
          </w:tcPr>
          <w:p w14:paraId="0609D325" w14:textId="77777777" w:rsidR="00DB4B19" w:rsidRDefault="002F5D94" w:rsidP="00DB4B19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0"/>
                <w:szCs w:val="20"/>
                <w:lang w:val="en-NZ"/>
              </w:rPr>
            </w:pPr>
            <w:r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>Final milestone report</w:t>
            </w:r>
            <w:r w:rsidR="00DB4B19"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 xml:space="preserve"> </w:t>
            </w:r>
          </w:p>
          <w:p w14:paraId="501CF4B6" w14:textId="00046F2C" w:rsidR="002F5D94" w:rsidRPr="00DB4B19" w:rsidRDefault="00DB4B19" w:rsidP="00DB4B19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0"/>
                <w:szCs w:val="20"/>
                <w:lang w:val="en-NZ"/>
              </w:rPr>
            </w:pPr>
            <w:r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>List of publications/presentations (for listing on TLRI project website)</w:t>
            </w:r>
          </w:p>
          <w:p w14:paraId="01E4C1DD" w14:textId="77777777" w:rsidR="002F5D94" w:rsidRPr="00B85E56" w:rsidRDefault="002F5D94" w:rsidP="006140E0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0"/>
                <w:szCs w:val="20"/>
                <w:lang w:val="en-NZ"/>
              </w:rPr>
            </w:pPr>
            <w:r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>TLRI End of Project report (for publication on TLRI project website)</w:t>
            </w:r>
          </w:p>
          <w:p w14:paraId="2435B44E" w14:textId="77777777" w:rsidR="002F5D94" w:rsidRPr="00B85E56" w:rsidRDefault="002F5D94" w:rsidP="006140E0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0"/>
                <w:szCs w:val="20"/>
                <w:lang w:val="en-NZ"/>
              </w:rPr>
            </w:pPr>
            <w:r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 xml:space="preserve">One-page </w:t>
            </w:r>
            <w:r w:rsidR="00000AEB"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 xml:space="preserve">formatted </w:t>
            </w:r>
            <w:r w:rsidRPr="00B85E56">
              <w:rPr>
                <w:rFonts w:ascii="Open Sans" w:hAnsi="Open Sans" w:cs="Open Sans"/>
                <w:sz w:val="20"/>
                <w:szCs w:val="20"/>
                <w:lang w:val="en-NZ"/>
              </w:rPr>
              <w:t>outcomes poster for practitioner audience</w:t>
            </w:r>
          </w:p>
          <w:p w14:paraId="3B52C8B6" w14:textId="77777777" w:rsidR="00077C88" w:rsidRDefault="00F565C6" w:rsidP="006140E0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0"/>
                <w:szCs w:val="20"/>
                <w:lang w:val="en-NZ"/>
              </w:rPr>
            </w:pPr>
            <w:r w:rsidRPr="3E3F8D5C">
              <w:rPr>
                <w:rFonts w:ascii="Open Sans" w:hAnsi="Open Sans" w:cs="Open Sans"/>
                <w:sz w:val="20"/>
                <w:szCs w:val="20"/>
                <w:lang w:val="en-NZ"/>
              </w:rPr>
              <w:t>Any additional</w:t>
            </w:r>
            <w:r w:rsidR="00077C88" w:rsidRPr="3E3F8D5C">
              <w:rPr>
                <w:rFonts w:ascii="Open Sans" w:hAnsi="Open Sans" w:cs="Open Sans"/>
                <w:sz w:val="20"/>
                <w:szCs w:val="20"/>
                <w:lang w:val="en-NZ"/>
              </w:rPr>
              <w:t xml:space="preserve"> outputs</w:t>
            </w:r>
          </w:p>
          <w:p w14:paraId="1B6867E6" w14:textId="3D04E25A" w:rsidR="008E0E7A" w:rsidRPr="005103E5" w:rsidRDefault="008E0E7A" w:rsidP="006140E0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20"/>
                <w:szCs w:val="20"/>
                <w:lang w:val="en-NZ"/>
              </w:rPr>
            </w:pPr>
            <w:r w:rsidRPr="005103E5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One online presentation to Ministry of Education staff</w:t>
            </w:r>
            <w:r w:rsidR="00107EA8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(tbc)</w:t>
            </w:r>
          </w:p>
          <w:p w14:paraId="71EAC6AE" w14:textId="77777777" w:rsidR="002F5D94" w:rsidRPr="00B85E56" w:rsidRDefault="002F5D94">
            <w:pPr>
              <w:rPr>
                <w:rFonts w:ascii="Open Sans" w:hAnsi="Open Sans" w:cs="Open Sans"/>
                <w:sz w:val="20"/>
                <w:szCs w:val="20"/>
                <w:lang w:val="en-NZ"/>
              </w:rPr>
            </w:pPr>
          </w:p>
        </w:tc>
      </w:tr>
    </w:tbl>
    <w:p w14:paraId="42E9652C" w14:textId="77777777" w:rsidR="009A7002" w:rsidRPr="00B85E56" w:rsidRDefault="009A7002" w:rsidP="003540A8">
      <w:pPr>
        <w:rPr>
          <w:rFonts w:ascii="Open Sans" w:hAnsi="Open Sans" w:cs="Open Sans"/>
        </w:rPr>
      </w:pPr>
    </w:p>
    <w:sectPr w:rsidR="009A7002" w:rsidRPr="00B85E56" w:rsidSect="0004287E">
      <w:headerReference w:type="default" r:id="rId18"/>
      <w:type w:val="continuous"/>
      <w:pgSz w:w="11900" w:h="16840"/>
      <w:pgMar w:top="1134" w:right="1134" w:bottom="102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ilyn Webb" w:date="2025-01-15T13:10:00Z" w:initials="MW">
    <w:p w14:paraId="0683FD5A" w14:textId="77777777" w:rsidR="008F5441" w:rsidRDefault="008F5441" w:rsidP="008F5441">
      <w:pPr>
        <w:pStyle w:val="CommentText"/>
      </w:pPr>
      <w:r>
        <w:rPr>
          <w:rStyle w:val="CommentReference"/>
        </w:rPr>
        <w:annotationRef/>
      </w:r>
      <w:r>
        <w:rPr>
          <w:lang w:val="en-NZ"/>
        </w:rPr>
        <w:t>Update hyperlink</w:t>
      </w:r>
    </w:p>
  </w:comment>
  <w:comment w:id="1" w:author="Mailyn Webb" w:date="2025-01-15T13:11:00Z" w:initials="MW">
    <w:p w14:paraId="514F0770" w14:textId="77777777" w:rsidR="00A924D9" w:rsidRDefault="00A924D9" w:rsidP="00A924D9">
      <w:pPr>
        <w:pStyle w:val="CommentText"/>
      </w:pPr>
      <w:r>
        <w:rPr>
          <w:rStyle w:val="CommentReference"/>
        </w:rPr>
        <w:annotationRef/>
      </w:r>
      <w:r>
        <w:rPr>
          <w:lang w:val="en-NZ"/>
        </w:rPr>
        <w:t>Attach the logo usage doc?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683FD5A" w15:done="0"/>
  <w15:commentEx w15:paraId="514F07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EB37882" w16cex:dateUtc="2025-01-15T00:10:00Z"/>
  <w16cex:commentExtensible w16cex:durableId="5BD75FE1" w16cex:dateUtc="2025-01-15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683FD5A" w16cid:durableId="0EB37882"/>
  <w16cid:commentId w16cid:paraId="514F0770" w16cid:durableId="5BD75F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AA10F" w14:textId="77777777" w:rsidR="00C368D5" w:rsidRDefault="00C368D5" w:rsidP="00B00ABF">
      <w:r>
        <w:separator/>
      </w:r>
    </w:p>
  </w:endnote>
  <w:endnote w:type="continuationSeparator" w:id="0">
    <w:p w14:paraId="3804443F" w14:textId="77777777" w:rsidR="00C368D5" w:rsidRDefault="00C368D5" w:rsidP="00B00ABF">
      <w:r>
        <w:continuationSeparator/>
      </w:r>
    </w:p>
  </w:endnote>
  <w:endnote w:type="continuationNotice" w:id="1">
    <w:p w14:paraId="1C13568B" w14:textId="77777777" w:rsidR="00C368D5" w:rsidRDefault="00C368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Mäor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B4ED5" w14:textId="3B4D3C68" w:rsidR="00E93F04" w:rsidRPr="005D0FD5" w:rsidRDefault="00E93F04">
    <w:pPr>
      <w:pStyle w:val="Footer"/>
      <w:rPr>
        <w:sz w:val="16"/>
        <w:szCs w:val="16"/>
        <w:lang w:val="en-NZ"/>
      </w:rPr>
    </w:pPr>
    <w:r>
      <w:rPr>
        <w:sz w:val="16"/>
        <w:szCs w:val="16"/>
        <w:lang w:val="en-NZ"/>
      </w:rPr>
      <w:t xml:space="preserve">Last updated: </w:t>
    </w:r>
    <w:proofErr w:type="gramStart"/>
    <w:r w:rsidR="002D2F7A">
      <w:rPr>
        <w:sz w:val="16"/>
        <w:szCs w:val="16"/>
        <w:lang w:val="en-NZ"/>
      </w:rPr>
      <w:t xml:space="preserve">January </w:t>
    </w:r>
    <w:r w:rsidR="00C523E5">
      <w:rPr>
        <w:sz w:val="16"/>
        <w:szCs w:val="16"/>
        <w:lang w:val="en-NZ"/>
      </w:rPr>
      <w:t xml:space="preserve"> </w:t>
    </w:r>
    <w:r>
      <w:rPr>
        <w:sz w:val="16"/>
        <w:szCs w:val="16"/>
        <w:lang w:val="en-NZ"/>
      </w:rPr>
      <w:t>20</w:t>
    </w:r>
    <w:r w:rsidR="002234F5">
      <w:rPr>
        <w:sz w:val="16"/>
        <w:szCs w:val="16"/>
        <w:lang w:val="en-NZ"/>
      </w:rPr>
      <w:t>2</w:t>
    </w:r>
    <w:r w:rsidR="002D2F7A">
      <w:rPr>
        <w:sz w:val="16"/>
        <w:szCs w:val="16"/>
        <w:lang w:val="en-NZ"/>
      </w:rPr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47E2A" w14:textId="77777777" w:rsidR="00C368D5" w:rsidRDefault="00C368D5" w:rsidP="00B00ABF">
      <w:r>
        <w:separator/>
      </w:r>
    </w:p>
  </w:footnote>
  <w:footnote w:type="continuationSeparator" w:id="0">
    <w:p w14:paraId="1D54FB4E" w14:textId="77777777" w:rsidR="00C368D5" w:rsidRDefault="00C368D5" w:rsidP="00B00ABF">
      <w:r>
        <w:continuationSeparator/>
      </w:r>
    </w:p>
  </w:footnote>
  <w:footnote w:type="continuationNotice" w:id="1">
    <w:p w14:paraId="2098EF7F" w14:textId="77777777" w:rsidR="00C368D5" w:rsidRDefault="00C368D5">
      <w:pPr>
        <w:spacing w:after="0" w:line="240" w:lineRule="auto"/>
      </w:pPr>
    </w:p>
  </w:footnote>
  <w:footnote w:id="2">
    <w:p w14:paraId="10100D1C" w14:textId="137C1205" w:rsidR="007D4963" w:rsidRDefault="007D4963" w:rsidP="0052052E">
      <w:pPr>
        <w:pStyle w:val="EndnoteText"/>
        <w:tabs>
          <w:tab w:val="left" w:pos="142"/>
        </w:tabs>
        <w:spacing w:after="0"/>
        <w:rPr>
          <w:rStyle w:val="Hyperlink"/>
          <w:rFonts w:cstheme="minorBidi"/>
        </w:rPr>
      </w:pPr>
      <w:r w:rsidRPr="001F5E8D">
        <w:rPr>
          <w:rStyle w:val="FootnoteReference"/>
          <w:highlight w:val="yellow"/>
        </w:rPr>
        <w:footnoteRef/>
      </w:r>
      <w:hyperlink r:id="rId1" w:history="1">
        <w:r w:rsidR="0052052E" w:rsidRPr="001F5E8D">
          <w:rPr>
            <w:rStyle w:val="Hyperlink"/>
            <w:rFonts w:cstheme="minorBidi"/>
            <w:highlight w:val="yellow"/>
          </w:rPr>
          <w:t>http://www.nzcer.org.nz/system/files/set%20-%20</w:t>
        </w:r>
        <w:r w:rsidR="0052052E" w:rsidRPr="001F5E8D">
          <w:rPr>
            <w:rStyle w:val="Hyperlink"/>
            <w:rFonts w:cstheme="minorBidi"/>
            <w:highlight w:val="yellow"/>
          </w:rPr>
          <w:t>s</w:t>
        </w:r>
        <w:r w:rsidR="0052052E" w:rsidRPr="001F5E8D">
          <w:rPr>
            <w:rStyle w:val="Hyperlink"/>
            <w:rFonts w:cstheme="minorBidi"/>
            <w:highlight w:val="yellow"/>
          </w:rPr>
          <w:t>ubmission%20guidelines_0.pdf</w:t>
        </w:r>
      </w:hyperlink>
    </w:p>
    <w:p w14:paraId="3F499E0C" w14:textId="5D03760D" w:rsidR="00CB0005" w:rsidRPr="00CB0005" w:rsidRDefault="00CB0005" w:rsidP="00CB0005">
      <w:pPr>
        <w:pStyle w:val="EndnoteText"/>
        <w:tabs>
          <w:tab w:val="left" w:pos="142"/>
        </w:tabs>
        <w:rPr>
          <w:lang w:val="en-NZ"/>
        </w:rPr>
      </w:pPr>
      <w:hyperlink r:id="rId2" w:history="1">
        <w:proofErr w:type="spellStart"/>
        <w:r w:rsidRPr="00CB0005">
          <w:rPr>
            <w:rStyle w:val="Hyperlink"/>
            <w:rFonts w:cstheme="minorBidi"/>
            <w:highlight w:val="yellow"/>
            <w:lang w:val="en-NZ"/>
          </w:rPr>
          <w:t>Set_submission_guidelines</w:t>
        </w:r>
        <w:proofErr w:type="spellEnd"/>
      </w:hyperlink>
      <w:r w:rsidRPr="009F2524">
        <w:rPr>
          <w:highlight w:val="yellow"/>
        </w:rPr>
        <w:t xml:space="preserve"> (is it this doc</w:t>
      </w:r>
      <w:r w:rsidR="009F2524" w:rsidRPr="009F2524">
        <w:rPr>
          <w:highlight w:val="yellow"/>
        </w:rPr>
        <w:t>?)</w:t>
      </w:r>
    </w:p>
    <w:p w14:paraId="63CDE60D" w14:textId="77777777" w:rsidR="00CB0005" w:rsidRDefault="00CB0005" w:rsidP="0052052E">
      <w:pPr>
        <w:pStyle w:val="EndnoteText"/>
        <w:tabs>
          <w:tab w:val="left" w:pos="142"/>
        </w:tabs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EC079" w14:textId="2EAB4C3E" w:rsidR="00E93F04" w:rsidRDefault="00CC50D3" w:rsidP="00CC50D3">
    <w:pPr>
      <w:pStyle w:val="Header"/>
      <w:jc w:val="right"/>
    </w:pPr>
    <w:r>
      <w:rPr>
        <w:noProof/>
      </w:rPr>
      <w:drawing>
        <wp:inline distT="0" distB="0" distL="0" distR="0" wp14:anchorId="7C98BF4F" wp14:editId="0DAFDBF8">
          <wp:extent cx="2115178" cy="828328"/>
          <wp:effectExtent l="0" t="0" r="0" b="0"/>
          <wp:docPr id="20378497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849785" name="Picture 20378497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319" cy="838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7B22" w14:textId="77777777" w:rsidR="000C3FBC" w:rsidRDefault="000C3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5A6D"/>
    <w:multiLevelType w:val="hybridMultilevel"/>
    <w:tmpl w:val="C49411A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3425"/>
    <w:multiLevelType w:val="hybridMultilevel"/>
    <w:tmpl w:val="B5483F1E"/>
    <w:lvl w:ilvl="0" w:tplc="CB7CCF2E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18"/>
        <w:vertAlign w:val="superscrip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3A3B"/>
    <w:multiLevelType w:val="hybridMultilevel"/>
    <w:tmpl w:val="66FAE3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2658A"/>
    <w:multiLevelType w:val="hybridMultilevel"/>
    <w:tmpl w:val="7ABE5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4E4B"/>
    <w:multiLevelType w:val="hybridMultilevel"/>
    <w:tmpl w:val="B1AEE8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0D1BF4"/>
    <w:multiLevelType w:val="hybridMultilevel"/>
    <w:tmpl w:val="3288E248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94140"/>
    <w:multiLevelType w:val="hybridMultilevel"/>
    <w:tmpl w:val="CC7C35C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64E8"/>
    <w:multiLevelType w:val="multilevel"/>
    <w:tmpl w:val="1409001F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517639"/>
    <w:multiLevelType w:val="hybridMultilevel"/>
    <w:tmpl w:val="84E6CC2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E619F6"/>
    <w:multiLevelType w:val="hybridMultilevel"/>
    <w:tmpl w:val="295E5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10FB2"/>
    <w:multiLevelType w:val="hybridMultilevel"/>
    <w:tmpl w:val="C8667B52"/>
    <w:lvl w:ilvl="0" w:tplc="6E7A9ABE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C20"/>
    <w:multiLevelType w:val="hybridMultilevel"/>
    <w:tmpl w:val="D59ECE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8278A"/>
    <w:multiLevelType w:val="hybridMultilevel"/>
    <w:tmpl w:val="E2BE263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35169B"/>
    <w:multiLevelType w:val="hybridMultilevel"/>
    <w:tmpl w:val="CC30DD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5C0651"/>
    <w:multiLevelType w:val="hybridMultilevel"/>
    <w:tmpl w:val="28F8393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35C8"/>
    <w:multiLevelType w:val="hybridMultilevel"/>
    <w:tmpl w:val="2E664A62"/>
    <w:lvl w:ilvl="0" w:tplc="6B46E9AC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AD7B3B"/>
    <w:multiLevelType w:val="hybridMultilevel"/>
    <w:tmpl w:val="956005BA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25E48"/>
    <w:multiLevelType w:val="multilevel"/>
    <w:tmpl w:val="1409001F"/>
    <w:numStyleLink w:val="Style2"/>
  </w:abstractNum>
  <w:abstractNum w:abstractNumId="18" w15:restartNumberingAfterBreak="0">
    <w:nsid w:val="5CEC01A1"/>
    <w:multiLevelType w:val="hybridMultilevel"/>
    <w:tmpl w:val="5F0E24F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FE69C1"/>
    <w:multiLevelType w:val="hybridMultilevel"/>
    <w:tmpl w:val="B1D26B5E"/>
    <w:lvl w:ilvl="0" w:tplc="CB7CCF2E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18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54497"/>
    <w:multiLevelType w:val="hybridMultilevel"/>
    <w:tmpl w:val="133E78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A3675"/>
    <w:multiLevelType w:val="hybridMultilevel"/>
    <w:tmpl w:val="BC72D478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B6E38"/>
    <w:multiLevelType w:val="hybridMultilevel"/>
    <w:tmpl w:val="3A5EB6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37073"/>
    <w:multiLevelType w:val="hybridMultilevel"/>
    <w:tmpl w:val="7384EFE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8E1EDE"/>
    <w:multiLevelType w:val="hybridMultilevel"/>
    <w:tmpl w:val="CE5A03F4"/>
    <w:lvl w:ilvl="0" w:tplc="6B46E9AC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5290467">
    <w:abstractNumId w:val="9"/>
  </w:num>
  <w:num w:numId="2" w16cid:durableId="798693177">
    <w:abstractNumId w:val="15"/>
  </w:num>
  <w:num w:numId="3" w16cid:durableId="519705787">
    <w:abstractNumId w:val="24"/>
  </w:num>
  <w:num w:numId="4" w16cid:durableId="1698239899">
    <w:abstractNumId w:val="11"/>
  </w:num>
  <w:num w:numId="5" w16cid:durableId="428621889">
    <w:abstractNumId w:val="20"/>
  </w:num>
  <w:num w:numId="6" w16cid:durableId="764152199">
    <w:abstractNumId w:val="3"/>
  </w:num>
  <w:num w:numId="7" w16cid:durableId="607469515">
    <w:abstractNumId w:val="12"/>
  </w:num>
  <w:num w:numId="8" w16cid:durableId="1942453019">
    <w:abstractNumId w:val="23"/>
  </w:num>
  <w:num w:numId="9" w16cid:durableId="37246369">
    <w:abstractNumId w:val="8"/>
  </w:num>
  <w:num w:numId="10" w16cid:durableId="763691505">
    <w:abstractNumId w:val="13"/>
  </w:num>
  <w:num w:numId="11" w16cid:durableId="375743091">
    <w:abstractNumId w:val="4"/>
  </w:num>
  <w:num w:numId="12" w16cid:durableId="761803409">
    <w:abstractNumId w:val="22"/>
  </w:num>
  <w:num w:numId="13" w16cid:durableId="1511525558">
    <w:abstractNumId w:val="7"/>
  </w:num>
  <w:num w:numId="14" w16cid:durableId="311448003">
    <w:abstractNumId w:val="17"/>
    <w:lvlOverride w:ilvl="0">
      <w:startOverride w:val="3"/>
      <w:lvl w:ilvl="0">
        <w:start w:val="3"/>
        <w:numFmt w:val="decimal"/>
        <w:lvlText w:val="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992" w:hanging="432"/>
        </w:pPr>
        <w:rPr>
          <w:b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 w16cid:durableId="2005476892">
    <w:abstractNumId w:val="10"/>
  </w:num>
  <w:num w:numId="16" w16cid:durableId="1358114744">
    <w:abstractNumId w:val="6"/>
  </w:num>
  <w:num w:numId="17" w16cid:durableId="207836356">
    <w:abstractNumId w:val="1"/>
  </w:num>
  <w:num w:numId="18" w16cid:durableId="337386050">
    <w:abstractNumId w:val="19"/>
  </w:num>
  <w:num w:numId="19" w16cid:durableId="1057898474">
    <w:abstractNumId w:val="21"/>
  </w:num>
  <w:num w:numId="20" w16cid:durableId="108017915">
    <w:abstractNumId w:val="16"/>
  </w:num>
  <w:num w:numId="21" w16cid:durableId="1587886066">
    <w:abstractNumId w:val="5"/>
  </w:num>
  <w:num w:numId="22" w16cid:durableId="1206452944">
    <w:abstractNumId w:val="14"/>
  </w:num>
  <w:num w:numId="23" w16cid:durableId="1692565355">
    <w:abstractNumId w:val="18"/>
  </w:num>
  <w:num w:numId="24" w16cid:durableId="1444152660">
    <w:abstractNumId w:val="0"/>
  </w:num>
  <w:num w:numId="25" w16cid:durableId="48517206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ilyn Webb">
    <w15:presenceInfo w15:providerId="AD" w15:userId="S::Mailyn.Webb@nzcer.org.nz::b48399a2-53d8-448d-8359-c972c35b67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BF"/>
    <w:rsid w:val="00000AEB"/>
    <w:rsid w:val="00003C55"/>
    <w:rsid w:val="00005B00"/>
    <w:rsid w:val="000149F4"/>
    <w:rsid w:val="000165BE"/>
    <w:rsid w:val="000200F8"/>
    <w:rsid w:val="00026A51"/>
    <w:rsid w:val="0003700E"/>
    <w:rsid w:val="0004287E"/>
    <w:rsid w:val="00050532"/>
    <w:rsid w:val="0005646C"/>
    <w:rsid w:val="00065675"/>
    <w:rsid w:val="000766A6"/>
    <w:rsid w:val="00076C1E"/>
    <w:rsid w:val="00077C88"/>
    <w:rsid w:val="00092ABA"/>
    <w:rsid w:val="00096619"/>
    <w:rsid w:val="000C0C14"/>
    <w:rsid w:val="000C34E5"/>
    <w:rsid w:val="000C3FBC"/>
    <w:rsid w:val="000C668F"/>
    <w:rsid w:val="000E0CC1"/>
    <w:rsid w:val="000E4419"/>
    <w:rsid w:val="000F1D1F"/>
    <w:rsid w:val="00104CFE"/>
    <w:rsid w:val="00107419"/>
    <w:rsid w:val="00107EA8"/>
    <w:rsid w:val="0011120F"/>
    <w:rsid w:val="001255BA"/>
    <w:rsid w:val="00136BFE"/>
    <w:rsid w:val="00136C98"/>
    <w:rsid w:val="001431CC"/>
    <w:rsid w:val="00143AE5"/>
    <w:rsid w:val="00145150"/>
    <w:rsid w:val="00156A07"/>
    <w:rsid w:val="00164422"/>
    <w:rsid w:val="0016640B"/>
    <w:rsid w:val="00176C1B"/>
    <w:rsid w:val="00177818"/>
    <w:rsid w:val="00180156"/>
    <w:rsid w:val="00181B55"/>
    <w:rsid w:val="00184361"/>
    <w:rsid w:val="001873E3"/>
    <w:rsid w:val="00192E12"/>
    <w:rsid w:val="00192FC1"/>
    <w:rsid w:val="00193EAD"/>
    <w:rsid w:val="001950B9"/>
    <w:rsid w:val="001A7733"/>
    <w:rsid w:val="001C6581"/>
    <w:rsid w:val="001E4BF3"/>
    <w:rsid w:val="001F5E8D"/>
    <w:rsid w:val="002003EA"/>
    <w:rsid w:val="002059DD"/>
    <w:rsid w:val="00206DD2"/>
    <w:rsid w:val="00207301"/>
    <w:rsid w:val="002119B6"/>
    <w:rsid w:val="00211FCE"/>
    <w:rsid w:val="00217674"/>
    <w:rsid w:val="00217A5D"/>
    <w:rsid w:val="002208EC"/>
    <w:rsid w:val="002219B7"/>
    <w:rsid w:val="00221F9B"/>
    <w:rsid w:val="002234F5"/>
    <w:rsid w:val="0022687F"/>
    <w:rsid w:val="00230D3B"/>
    <w:rsid w:val="002347C6"/>
    <w:rsid w:val="00234D1F"/>
    <w:rsid w:val="002408F4"/>
    <w:rsid w:val="00247D73"/>
    <w:rsid w:val="0025662B"/>
    <w:rsid w:val="00262C40"/>
    <w:rsid w:val="002738AE"/>
    <w:rsid w:val="002778BC"/>
    <w:rsid w:val="002850C0"/>
    <w:rsid w:val="00286BD6"/>
    <w:rsid w:val="00287026"/>
    <w:rsid w:val="002C165E"/>
    <w:rsid w:val="002C4984"/>
    <w:rsid w:val="002D0BA8"/>
    <w:rsid w:val="002D2F7A"/>
    <w:rsid w:val="002D3D2A"/>
    <w:rsid w:val="002F5D94"/>
    <w:rsid w:val="00307010"/>
    <w:rsid w:val="003251F7"/>
    <w:rsid w:val="00333DBD"/>
    <w:rsid w:val="00335FF5"/>
    <w:rsid w:val="00350415"/>
    <w:rsid w:val="003540A8"/>
    <w:rsid w:val="0035600B"/>
    <w:rsid w:val="00382F29"/>
    <w:rsid w:val="003932B0"/>
    <w:rsid w:val="003A7599"/>
    <w:rsid w:val="003B3592"/>
    <w:rsid w:val="003B790F"/>
    <w:rsid w:val="003E304D"/>
    <w:rsid w:val="003F4D02"/>
    <w:rsid w:val="004015E5"/>
    <w:rsid w:val="00406D10"/>
    <w:rsid w:val="00423D1A"/>
    <w:rsid w:val="004248AA"/>
    <w:rsid w:val="0044745B"/>
    <w:rsid w:val="004508A3"/>
    <w:rsid w:val="00454422"/>
    <w:rsid w:val="00460F2D"/>
    <w:rsid w:val="0046367C"/>
    <w:rsid w:val="0047740F"/>
    <w:rsid w:val="004810ED"/>
    <w:rsid w:val="00495606"/>
    <w:rsid w:val="004A381D"/>
    <w:rsid w:val="004A6451"/>
    <w:rsid w:val="004B5DE7"/>
    <w:rsid w:val="004B68DA"/>
    <w:rsid w:val="004C15FC"/>
    <w:rsid w:val="004C5A72"/>
    <w:rsid w:val="004D2CE8"/>
    <w:rsid w:val="004E02A3"/>
    <w:rsid w:val="004F24F4"/>
    <w:rsid w:val="004F2F4B"/>
    <w:rsid w:val="004F4724"/>
    <w:rsid w:val="004F7530"/>
    <w:rsid w:val="00504E96"/>
    <w:rsid w:val="00505F45"/>
    <w:rsid w:val="00506DA4"/>
    <w:rsid w:val="005103E5"/>
    <w:rsid w:val="00513FA8"/>
    <w:rsid w:val="00516E79"/>
    <w:rsid w:val="0052052E"/>
    <w:rsid w:val="005206A2"/>
    <w:rsid w:val="00522716"/>
    <w:rsid w:val="00524F8D"/>
    <w:rsid w:val="005344EC"/>
    <w:rsid w:val="00536F1E"/>
    <w:rsid w:val="00542E1C"/>
    <w:rsid w:val="00547BB3"/>
    <w:rsid w:val="00555CB4"/>
    <w:rsid w:val="00556F77"/>
    <w:rsid w:val="00565ACA"/>
    <w:rsid w:val="00571714"/>
    <w:rsid w:val="005829B0"/>
    <w:rsid w:val="0058345F"/>
    <w:rsid w:val="00583BB6"/>
    <w:rsid w:val="00585A7D"/>
    <w:rsid w:val="00594FCD"/>
    <w:rsid w:val="00597564"/>
    <w:rsid w:val="005A0FB8"/>
    <w:rsid w:val="005A1665"/>
    <w:rsid w:val="005A38C4"/>
    <w:rsid w:val="005B03FA"/>
    <w:rsid w:val="005B5C5C"/>
    <w:rsid w:val="005B693C"/>
    <w:rsid w:val="005D0FD5"/>
    <w:rsid w:val="005D7542"/>
    <w:rsid w:val="005F07BB"/>
    <w:rsid w:val="005F3452"/>
    <w:rsid w:val="0060176C"/>
    <w:rsid w:val="006040E0"/>
    <w:rsid w:val="006054B2"/>
    <w:rsid w:val="00606DD7"/>
    <w:rsid w:val="00607D37"/>
    <w:rsid w:val="006120D1"/>
    <w:rsid w:val="006140E0"/>
    <w:rsid w:val="00621B27"/>
    <w:rsid w:val="00624D17"/>
    <w:rsid w:val="00625387"/>
    <w:rsid w:val="00635E1D"/>
    <w:rsid w:val="00635E49"/>
    <w:rsid w:val="00637A91"/>
    <w:rsid w:val="00645284"/>
    <w:rsid w:val="00650935"/>
    <w:rsid w:val="006628B7"/>
    <w:rsid w:val="0066736B"/>
    <w:rsid w:val="00671568"/>
    <w:rsid w:val="0067F6A5"/>
    <w:rsid w:val="0068018A"/>
    <w:rsid w:val="006802B0"/>
    <w:rsid w:val="006863A8"/>
    <w:rsid w:val="006907D7"/>
    <w:rsid w:val="00696D7D"/>
    <w:rsid w:val="00696F0E"/>
    <w:rsid w:val="006971C3"/>
    <w:rsid w:val="006979E5"/>
    <w:rsid w:val="006A2FC1"/>
    <w:rsid w:val="006B76AD"/>
    <w:rsid w:val="006B7855"/>
    <w:rsid w:val="006C1CAF"/>
    <w:rsid w:val="006C2BC5"/>
    <w:rsid w:val="006C32BC"/>
    <w:rsid w:val="006C6AF2"/>
    <w:rsid w:val="006D4B2C"/>
    <w:rsid w:val="006E0C28"/>
    <w:rsid w:val="006E3A7B"/>
    <w:rsid w:val="006E3BBD"/>
    <w:rsid w:val="006E40A6"/>
    <w:rsid w:val="006E6D6C"/>
    <w:rsid w:val="006F26F2"/>
    <w:rsid w:val="006F419C"/>
    <w:rsid w:val="006F422A"/>
    <w:rsid w:val="007042B1"/>
    <w:rsid w:val="00721086"/>
    <w:rsid w:val="00730842"/>
    <w:rsid w:val="00741EE4"/>
    <w:rsid w:val="00743F02"/>
    <w:rsid w:val="00750660"/>
    <w:rsid w:val="0077790D"/>
    <w:rsid w:val="00786007"/>
    <w:rsid w:val="00793AC5"/>
    <w:rsid w:val="007949D9"/>
    <w:rsid w:val="007A54C5"/>
    <w:rsid w:val="007A5B8C"/>
    <w:rsid w:val="007B57C7"/>
    <w:rsid w:val="007D1A48"/>
    <w:rsid w:val="007D4963"/>
    <w:rsid w:val="007E2009"/>
    <w:rsid w:val="007E2D5E"/>
    <w:rsid w:val="007E644C"/>
    <w:rsid w:val="007F2EE3"/>
    <w:rsid w:val="008003F8"/>
    <w:rsid w:val="008055CC"/>
    <w:rsid w:val="0081211F"/>
    <w:rsid w:val="00823932"/>
    <w:rsid w:val="0083259D"/>
    <w:rsid w:val="008327D0"/>
    <w:rsid w:val="0086786A"/>
    <w:rsid w:val="00876C39"/>
    <w:rsid w:val="00881B6A"/>
    <w:rsid w:val="00887EEE"/>
    <w:rsid w:val="00897C79"/>
    <w:rsid w:val="008A65A9"/>
    <w:rsid w:val="008B0F6E"/>
    <w:rsid w:val="008B12AB"/>
    <w:rsid w:val="008B2C4F"/>
    <w:rsid w:val="008D2984"/>
    <w:rsid w:val="008D4F2E"/>
    <w:rsid w:val="008E0E7A"/>
    <w:rsid w:val="008E133C"/>
    <w:rsid w:val="008E2714"/>
    <w:rsid w:val="008E538E"/>
    <w:rsid w:val="008E74C7"/>
    <w:rsid w:val="008F34B1"/>
    <w:rsid w:val="008F3BDE"/>
    <w:rsid w:val="008F4430"/>
    <w:rsid w:val="008F4D6E"/>
    <w:rsid w:val="008F5053"/>
    <w:rsid w:val="008F5441"/>
    <w:rsid w:val="008F7F56"/>
    <w:rsid w:val="00904537"/>
    <w:rsid w:val="00906802"/>
    <w:rsid w:val="00910A64"/>
    <w:rsid w:val="00910E91"/>
    <w:rsid w:val="00911F48"/>
    <w:rsid w:val="009132EC"/>
    <w:rsid w:val="00913BBE"/>
    <w:rsid w:val="00920980"/>
    <w:rsid w:val="009215AF"/>
    <w:rsid w:val="00937603"/>
    <w:rsid w:val="00945EF6"/>
    <w:rsid w:val="00956D71"/>
    <w:rsid w:val="00964F67"/>
    <w:rsid w:val="009669CC"/>
    <w:rsid w:val="00970946"/>
    <w:rsid w:val="00972176"/>
    <w:rsid w:val="009910D7"/>
    <w:rsid w:val="00992283"/>
    <w:rsid w:val="00992A8B"/>
    <w:rsid w:val="009944E5"/>
    <w:rsid w:val="009A3E90"/>
    <w:rsid w:val="009A580B"/>
    <w:rsid w:val="009A7002"/>
    <w:rsid w:val="009C651E"/>
    <w:rsid w:val="009C75FF"/>
    <w:rsid w:val="009D32DF"/>
    <w:rsid w:val="009D47AD"/>
    <w:rsid w:val="009E3B53"/>
    <w:rsid w:val="009E5376"/>
    <w:rsid w:val="009F2524"/>
    <w:rsid w:val="009F32B2"/>
    <w:rsid w:val="009F60DA"/>
    <w:rsid w:val="00A03A6E"/>
    <w:rsid w:val="00A15B2E"/>
    <w:rsid w:val="00A21663"/>
    <w:rsid w:val="00A226FC"/>
    <w:rsid w:val="00A250A7"/>
    <w:rsid w:val="00A34AD8"/>
    <w:rsid w:val="00A5063A"/>
    <w:rsid w:val="00A54A3E"/>
    <w:rsid w:val="00A70FB7"/>
    <w:rsid w:val="00A747A3"/>
    <w:rsid w:val="00A769A0"/>
    <w:rsid w:val="00A800BE"/>
    <w:rsid w:val="00A80A51"/>
    <w:rsid w:val="00A83B0C"/>
    <w:rsid w:val="00A91EAA"/>
    <w:rsid w:val="00A91F30"/>
    <w:rsid w:val="00A924D9"/>
    <w:rsid w:val="00A92F69"/>
    <w:rsid w:val="00A95702"/>
    <w:rsid w:val="00AA1137"/>
    <w:rsid w:val="00AA1758"/>
    <w:rsid w:val="00AB7850"/>
    <w:rsid w:val="00AC1A41"/>
    <w:rsid w:val="00AC279D"/>
    <w:rsid w:val="00AC5731"/>
    <w:rsid w:val="00AC58C7"/>
    <w:rsid w:val="00B00ABF"/>
    <w:rsid w:val="00B03881"/>
    <w:rsid w:val="00B07145"/>
    <w:rsid w:val="00B11CD7"/>
    <w:rsid w:val="00B12407"/>
    <w:rsid w:val="00B25371"/>
    <w:rsid w:val="00B25AB6"/>
    <w:rsid w:val="00B31806"/>
    <w:rsid w:val="00B4004F"/>
    <w:rsid w:val="00B42C01"/>
    <w:rsid w:val="00B43AB3"/>
    <w:rsid w:val="00B46828"/>
    <w:rsid w:val="00B63A3D"/>
    <w:rsid w:val="00B715A8"/>
    <w:rsid w:val="00B77601"/>
    <w:rsid w:val="00B85E56"/>
    <w:rsid w:val="00B86A91"/>
    <w:rsid w:val="00B86B95"/>
    <w:rsid w:val="00B87F34"/>
    <w:rsid w:val="00B936F1"/>
    <w:rsid w:val="00B93DCA"/>
    <w:rsid w:val="00BA5167"/>
    <w:rsid w:val="00BA7EC3"/>
    <w:rsid w:val="00BC1CAD"/>
    <w:rsid w:val="00BD310A"/>
    <w:rsid w:val="00BD6B49"/>
    <w:rsid w:val="00BD6CE2"/>
    <w:rsid w:val="00BE7993"/>
    <w:rsid w:val="00C068E9"/>
    <w:rsid w:val="00C07BF7"/>
    <w:rsid w:val="00C15E48"/>
    <w:rsid w:val="00C20A62"/>
    <w:rsid w:val="00C30B51"/>
    <w:rsid w:val="00C368D5"/>
    <w:rsid w:val="00C42A11"/>
    <w:rsid w:val="00C44C4E"/>
    <w:rsid w:val="00C51D49"/>
    <w:rsid w:val="00C51F92"/>
    <w:rsid w:val="00C523E5"/>
    <w:rsid w:val="00C53944"/>
    <w:rsid w:val="00C55A2F"/>
    <w:rsid w:val="00C66F96"/>
    <w:rsid w:val="00C9238A"/>
    <w:rsid w:val="00C95F30"/>
    <w:rsid w:val="00CA5E2C"/>
    <w:rsid w:val="00CB0005"/>
    <w:rsid w:val="00CB49FF"/>
    <w:rsid w:val="00CC50D3"/>
    <w:rsid w:val="00CD3234"/>
    <w:rsid w:val="00D00CBC"/>
    <w:rsid w:val="00D03943"/>
    <w:rsid w:val="00D13B0C"/>
    <w:rsid w:val="00D1592A"/>
    <w:rsid w:val="00D15A2E"/>
    <w:rsid w:val="00D21E08"/>
    <w:rsid w:val="00D32834"/>
    <w:rsid w:val="00D352CE"/>
    <w:rsid w:val="00D362DD"/>
    <w:rsid w:val="00D423D8"/>
    <w:rsid w:val="00D50D34"/>
    <w:rsid w:val="00D51B78"/>
    <w:rsid w:val="00D5633D"/>
    <w:rsid w:val="00D62992"/>
    <w:rsid w:val="00D64859"/>
    <w:rsid w:val="00D7035F"/>
    <w:rsid w:val="00D7303D"/>
    <w:rsid w:val="00D73C0E"/>
    <w:rsid w:val="00D952C7"/>
    <w:rsid w:val="00DA7241"/>
    <w:rsid w:val="00DB05E1"/>
    <w:rsid w:val="00DB4B19"/>
    <w:rsid w:val="00DC1180"/>
    <w:rsid w:val="00DC424F"/>
    <w:rsid w:val="00DC720D"/>
    <w:rsid w:val="00DE0BFD"/>
    <w:rsid w:val="00DE30AE"/>
    <w:rsid w:val="00DE4581"/>
    <w:rsid w:val="00DE6F79"/>
    <w:rsid w:val="00DF3C1D"/>
    <w:rsid w:val="00E25B74"/>
    <w:rsid w:val="00E4508E"/>
    <w:rsid w:val="00E665A1"/>
    <w:rsid w:val="00E73245"/>
    <w:rsid w:val="00E77BCD"/>
    <w:rsid w:val="00E81314"/>
    <w:rsid w:val="00E87395"/>
    <w:rsid w:val="00E93F04"/>
    <w:rsid w:val="00EA1D6E"/>
    <w:rsid w:val="00EA3615"/>
    <w:rsid w:val="00EA3E08"/>
    <w:rsid w:val="00EA3F32"/>
    <w:rsid w:val="00EA56FE"/>
    <w:rsid w:val="00EA6679"/>
    <w:rsid w:val="00ED7E7C"/>
    <w:rsid w:val="00EE464C"/>
    <w:rsid w:val="00F02A75"/>
    <w:rsid w:val="00F0671F"/>
    <w:rsid w:val="00F1195D"/>
    <w:rsid w:val="00F17F01"/>
    <w:rsid w:val="00F21442"/>
    <w:rsid w:val="00F2199A"/>
    <w:rsid w:val="00F25F16"/>
    <w:rsid w:val="00F324BB"/>
    <w:rsid w:val="00F346B0"/>
    <w:rsid w:val="00F3781C"/>
    <w:rsid w:val="00F37AD9"/>
    <w:rsid w:val="00F565C6"/>
    <w:rsid w:val="00F5718E"/>
    <w:rsid w:val="00F63638"/>
    <w:rsid w:val="00F639B1"/>
    <w:rsid w:val="00F657E6"/>
    <w:rsid w:val="00F774C9"/>
    <w:rsid w:val="00F77E19"/>
    <w:rsid w:val="00F8352B"/>
    <w:rsid w:val="00F85AAA"/>
    <w:rsid w:val="00F90592"/>
    <w:rsid w:val="00F91C2E"/>
    <w:rsid w:val="00F9284F"/>
    <w:rsid w:val="00F93D3D"/>
    <w:rsid w:val="00FA20CF"/>
    <w:rsid w:val="00FA23E0"/>
    <w:rsid w:val="00FA5D64"/>
    <w:rsid w:val="00FB0506"/>
    <w:rsid w:val="00FB6417"/>
    <w:rsid w:val="00FB66D5"/>
    <w:rsid w:val="00FE6452"/>
    <w:rsid w:val="00FF0D2C"/>
    <w:rsid w:val="00FF1C06"/>
    <w:rsid w:val="00FF1F80"/>
    <w:rsid w:val="0113943A"/>
    <w:rsid w:val="02B4F0EA"/>
    <w:rsid w:val="057D94EF"/>
    <w:rsid w:val="067A1B26"/>
    <w:rsid w:val="07657B2F"/>
    <w:rsid w:val="0816EE56"/>
    <w:rsid w:val="0848C661"/>
    <w:rsid w:val="0AA118F6"/>
    <w:rsid w:val="0AA74543"/>
    <w:rsid w:val="0BC276D7"/>
    <w:rsid w:val="0D182EF2"/>
    <w:rsid w:val="0F5764B7"/>
    <w:rsid w:val="101273FA"/>
    <w:rsid w:val="113A8E34"/>
    <w:rsid w:val="123BB01D"/>
    <w:rsid w:val="130CA947"/>
    <w:rsid w:val="13806C7D"/>
    <w:rsid w:val="13BE402F"/>
    <w:rsid w:val="146125F5"/>
    <w:rsid w:val="156E1560"/>
    <w:rsid w:val="169FD6D9"/>
    <w:rsid w:val="1A10945A"/>
    <w:rsid w:val="1A9A175E"/>
    <w:rsid w:val="1B6BA1D7"/>
    <w:rsid w:val="1D7347AA"/>
    <w:rsid w:val="1E2AF05D"/>
    <w:rsid w:val="224EF77D"/>
    <w:rsid w:val="23D5CB02"/>
    <w:rsid w:val="25A7ECBF"/>
    <w:rsid w:val="26B59E92"/>
    <w:rsid w:val="26F79C15"/>
    <w:rsid w:val="28BE3901"/>
    <w:rsid w:val="28FA791C"/>
    <w:rsid w:val="2C450AE7"/>
    <w:rsid w:val="2CA6F9F2"/>
    <w:rsid w:val="2D26A61F"/>
    <w:rsid w:val="2E38B2FE"/>
    <w:rsid w:val="306943DF"/>
    <w:rsid w:val="3109B396"/>
    <w:rsid w:val="33C2F0C4"/>
    <w:rsid w:val="33D69B7B"/>
    <w:rsid w:val="349F4814"/>
    <w:rsid w:val="34C35BF1"/>
    <w:rsid w:val="36CEBC9D"/>
    <w:rsid w:val="376D78B6"/>
    <w:rsid w:val="38DFA89D"/>
    <w:rsid w:val="3BBC266E"/>
    <w:rsid w:val="3C191A5F"/>
    <w:rsid w:val="3D220FE6"/>
    <w:rsid w:val="3E3F8D5C"/>
    <w:rsid w:val="3E65178A"/>
    <w:rsid w:val="3E68B3AA"/>
    <w:rsid w:val="3EE087D0"/>
    <w:rsid w:val="3EE9E39B"/>
    <w:rsid w:val="3EF40C6E"/>
    <w:rsid w:val="3F94661F"/>
    <w:rsid w:val="3FA38F91"/>
    <w:rsid w:val="3FCC5D3D"/>
    <w:rsid w:val="43B3F8F3"/>
    <w:rsid w:val="44835869"/>
    <w:rsid w:val="454FC954"/>
    <w:rsid w:val="45DDE517"/>
    <w:rsid w:val="4A233A77"/>
    <w:rsid w:val="4C7516EC"/>
    <w:rsid w:val="4C761F24"/>
    <w:rsid w:val="4D9B946C"/>
    <w:rsid w:val="4EF59BC5"/>
    <w:rsid w:val="50FB775A"/>
    <w:rsid w:val="52402850"/>
    <w:rsid w:val="5265818E"/>
    <w:rsid w:val="54A4B753"/>
    <w:rsid w:val="59414721"/>
    <w:rsid w:val="59D2E7B4"/>
    <w:rsid w:val="5B3CD402"/>
    <w:rsid w:val="5B5CECCB"/>
    <w:rsid w:val="5F3CFF89"/>
    <w:rsid w:val="5F668126"/>
    <w:rsid w:val="5F6B3066"/>
    <w:rsid w:val="5F971734"/>
    <w:rsid w:val="611E3966"/>
    <w:rsid w:val="63FC551E"/>
    <w:rsid w:val="66DABD65"/>
    <w:rsid w:val="66E4FE5F"/>
    <w:rsid w:val="674B14CE"/>
    <w:rsid w:val="674F02EE"/>
    <w:rsid w:val="69CF05E8"/>
    <w:rsid w:val="6B134A12"/>
    <w:rsid w:val="6B98D91B"/>
    <w:rsid w:val="6BA4FF04"/>
    <w:rsid w:val="6BC5A285"/>
    <w:rsid w:val="6D06506A"/>
    <w:rsid w:val="6E4DB1D1"/>
    <w:rsid w:val="710F0FED"/>
    <w:rsid w:val="71EE3312"/>
    <w:rsid w:val="7207E498"/>
    <w:rsid w:val="752DAEBA"/>
    <w:rsid w:val="79715602"/>
    <w:rsid w:val="7A8D0790"/>
    <w:rsid w:val="7B877E71"/>
    <w:rsid w:val="7D346D8E"/>
    <w:rsid w:val="7EAF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809FF"/>
  <w15:docId w15:val="{7F844E24-49F4-4AF0-9378-D6C6E654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702"/>
  </w:style>
  <w:style w:type="paragraph" w:styleId="Heading1">
    <w:name w:val="heading 1"/>
    <w:basedOn w:val="Normal"/>
    <w:next w:val="Normal"/>
    <w:link w:val="Heading1Char"/>
    <w:uiPriority w:val="9"/>
    <w:qFormat/>
    <w:rsid w:val="00176C1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C1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C1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C1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C1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C1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C1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C1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C1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pectbodytext">
    <w:name w:val="Aspect body text"/>
    <w:basedOn w:val="Normal"/>
    <w:rsid w:val="005B5C5C"/>
    <w:pPr>
      <w:widowControl w:val="0"/>
      <w:suppressAutoHyphens/>
    </w:pPr>
    <w:rPr>
      <w:rFonts w:ascii="Times New Roman" w:eastAsia="SimSun" w:hAnsi="Times New Roman" w:cs="Mangal"/>
      <w:kern w:val="1"/>
      <w:szCs w:val="24"/>
      <w:lang w:val="en-NZ" w:eastAsia="hi-IN" w:bidi="hi-IN"/>
    </w:rPr>
  </w:style>
  <w:style w:type="paragraph" w:styleId="EndnoteText">
    <w:name w:val="endnote text"/>
    <w:basedOn w:val="Normal"/>
    <w:link w:val="EndnoteTextChar"/>
    <w:uiPriority w:val="99"/>
    <w:unhideWhenUsed/>
    <w:rsid w:val="00B00AB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00ABF"/>
    <w:rPr>
      <w:rFonts w:ascii="Times New Roman Mäori" w:hAnsi="Times New Roman Mäori" w:cs="Times New Roman"/>
      <w:sz w:val="20"/>
      <w:szCs w:val="20"/>
      <w:lang w:val="en-GB" w:eastAsia="en-GB"/>
    </w:rPr>
  </w:style>
  <w:style w:type="character" w:styleId="Hyperlink">
    <w:name w:val="Hyperlink"/>
    <w:rsid w:val="00B00ABF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rsid w:val="00B00ABF"/>
    <w:pPr>
      <w:jc w:val="both"/>
    </w:pPr>
    <w:rPr>
      <w:rFonts w:ascii="Arial Mäori" w:hAnsi="Arial Mäori"/>
      <w:sz w:val="20"/>
    </w:rPr>
  </w:style>
  <w:style w:type="character" w:customStyle="1" w:styleId="FootnoteTextChar">
    <w:name w:val="Footnote Text Char"/>
    <w:basedOn w:val="DefaultParagraphFont"/>
    <w:link w:val="FootnoteText"/>
    <w:rsid w:val="00B00ABF"/>
    <w:rPr>
      <w:rFonts w:ascii="Arial Mäori" w:hAnsi="Arial Mäori" w:cs="Times New Roman"/>
      <w:sz w:val="20"/>
      <w:szCs w:val="20"/>
      <w:lang w:val="en-GB"/>
    </w:rPr>
  </w:style>
  <w:style w:type="character" w:styleId="FootnoteReference">
    <w:name w:val="footnote reference"/>
    <w:rsid w:val="00B00ABF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5D0FD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D5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D0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FD5"/>
    <w:rPr>
      <w:rFonts w:ascii="Times New Roman Mäori" w:hAnsi="Times New Roman Mäori" w:cs="Times New Roman"/>
      <w:sz w:val="24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D0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FD5"/>
    <w:rPr>
      <w:rFonts w:ascii="Times New Roman Mäori" w:hAnsi="Times New Roman Mäori" w:cs="Times New Roman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176C1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424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E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1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1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180"/>
    <w:rPr>
      <w:rFonts w:ascii="Times New Roman Mäori" w:hAnsi="Times New Roman Mäo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180"/>
    <w:rPr>
      <w:rFonts w:ascii="Times New Roman Mäori" w:hAnsi="Times New Roman Mäori" w:cs="Times New Roman"/>
      <w:b/>
      <w:bCs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76C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C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6C1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C1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C1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C1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C1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C1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C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76C1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6C1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C1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6C1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76C1B"/>
    <w:rPr>
      <w:b/>
      <w:bCs/>
    </w:rPr>
  </w:style>
  <w:style w:type="character" w:styleId="Emphasis">
    <w:name w:val="Emphasis"/>
    <w:uiPriority w:val="20"/>
    <w:qFormat/>
    <w:rsid w:val="00176C1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76C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76C1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76C1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C1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C1B"/>
    <w:rPr>
      <w:b/>
      <w:bCs/>
      <w:i/>
      <w:iCs/>
    </w:rPr>
  </w:style>
  <w:style w:type="character" w:styleId="SubtleEmphasis">
    <w:name w:val="Subtle Emphasis"/>
    <w:uiPriority w:val="19"/>
    <w:qFormat/>
    <w:rsid w:val="00176C1B"/>
    <w:rPr>
      <w:i/>
      <w:iCs/>
    </w:rPr>
  </w:style>
  <w:style w:type="character" w:styleId="IntenseEmphasis">
    <w:name w:val="Intense Emphasis"/>
    <w:uiPriority w:val="21"/>
    <w:qFormat/>
    <w:rsid w:val="00176C1B"/>
    <w:rPr>
      <w:b/>
      <w:bCs/>
    </w:rPr>
  </w:style>
  <w:style w:type="character" w:styleId="SubtleReference">
    <w:name w:val="Subtle Reference"/>
    <w:uiPriority w:val="31"/>
    <w:qFormat/>
    <w:rsid w:val="00176C1B"/>
    <w:rPr>
      <w:smallCaps/>
    </w:rPr>
  </w:style>
  <w:style w:type="character" w:styleId="IntenseReference">
    <w:name w:val="Intense Reference"/>
    <w:uiPriority w:val="32"/>
    <w:qFormat/>
    <w:rsid w:val="00176C1B"/>
    <w:rPr>
      <w:smallCaps/>
      <w:spacing w:val="5"/>
      <w:u w:val="single"/>
    </w:rPr>
  </w:style>
  <w:style w:type="character" w:styleId="BookTitle">
    <w:name w:val="Book Title"/>
    <w:uiPriority w:val="33"/>
    <w:qFormat/>
    <w:rsid w:val="00176C1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6C1B"/>
    <w:pPr>
      <w:outlineLvl w:val="9"/>
    </w:pPr>
  </w:style>
  <w:style w:type="numbering" w:customStyle="1" w:styleId="Style2">
    <w:name w:val="Style2"/>
    <w:uiPriority w:val="99"/>
    <w:rsid w:val="004F4724"/>
    <w:pPr>
      <w:numPr>
        <w:numId w:val="13"/>
      </w:numPr>
    </w:pPr>
  </w:style>
  <w:style w:type="paragraph" w:styleId="Revision">
    <w:name w:val="Revision"/>
    <w:hidden/>
    <w:uiPriority w:val="99"/>
    <w:semiHidden/>
    <w:rsid w:val="00003C5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FB6417"/>
  </w:style>
  <w:style w:type="character" w:styleId="UnresolvedMention">
    <w:name w:val="Unresolved Mention"/>
    <w:basedOn w:val="DefaultParagraphFont"/>
    <w:uiPriority w:val="99"/>
    <w:semiHidden/>
    <w:unhideWhenUsed/>
    <w:rsid w:val="00520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://www.tlri.org.nz/tlri-research/administration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zcer.sharepoint.com/:b:/r/sites/NZCERPress/Set2/1%20general%20editor/2021/Set_submission_guidelines.pdf?csf=1&amp;web=1&amp;e=dgVzNL" TargetMode="External"/><Relationship Id="rId1" Type="http://schemas.openxmlformats.org/officeDocument/2006/relationships/hyperlink" Target="http://www.nzcer.org.nz/system/files/set%20-%20submission%20guidelines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a07e3e-51b1-4931-a25d-bce7e4e51afc">
      <Terms xmlns="http://schemas.microsoft.com/office/infopath/2007/PartnerControls"/>
    </lcf76f155ced4ddcb4097134ff3c332f>
    <TaxCatchAll xmlns="e0529031-c3c3-4475-ab75-b7343e6f81e5" xsi:nil="true"/>
    <SharedWithUsers xmlns="e0529031-c3c3-4475-ab75-b7343e6f81e5">
      <UserInfo>
        <DisplayName>Amanda White</DisplayName>
        <AccountId>3851</AccountId>
        <AccountType/>
      </UserInfo>
      <UserInfo>
        <DisplayName>Sheridan McKinley</DisplayName>
        <AccountId>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D4EFBF878BC4E807C33AC5D74D706" ma:contentTypeVersion="18" ma:contentTypeDescription="Create a new document." ma:contentTypeScope="" ma:versionID="3a3e9dd98139c746335de882cae27b45">
  <xsd:schema xmlns:xsd="http://www.w3.org/2001/XMLSchema" xmlns:xs="http://www.w3.org/2001/XMLSchema" xmlns:p="http://schemas.microsoft.com/office/2006/metadata/properties" xmlns:ns2="36a07e3e-51b1-4931-a25d-bce7e4e51afc" xmlns:ns3="e0529031-c3c3-4475-ab75-b7343e6f81e5" targetNamespace="http://schemas.microsoft.com/office/2006/metadata/properties" ma:root="true" ma:fieldsID="1b8941d86390ccb892ed8fd82f97f057" ns2:_="" ns3:_="">
    <xsd:import namespace="36a07e3e-51b1-4931-a25d-bce7e4e51afc"/>
    <xsd:import namespace="e0529031-c3c3-4475-ab75-b7343e6f8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7e3e-51b1-4931-a25d-bce7e4e51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ef457-afab-4441-b332-e74678839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29031-c3c3-4475-ab75-b7343e6f8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fab022-6cde-4715-b1fd-a018c2619807}" ma:internalName="TaxCatchAll" ma:showField="CatchAllData" ma:web="e0529031-c3c3-4475-ab75-b7343e6f8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5B09C-0AEE-4255-82DB-CBF7383B8F5A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36a07e3e-51b1-4931-a25d-bce7e4e51afc"/>
    <ds:schemaRef ds:uri="http://schemas.microsoft.com/office/2006/documentManagement/types"/>
    <ds:schemaRef ds:uri="e0529031-c3c3-4475-ab75-b7343e6f81e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C93573-277B-4CD8-9F91-98B8A8AE3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44CAE-FE57-4EFD-9CCB-9839ACCD1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07e3e-51b1-4931-a25d-bce7e4e51afc"/>
    <ds:schemaRef ds:uri="e0529031-c3c3-4475-ab75-b7343e6f8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E4D680-644D-4624-99B7-0E3D84C9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6168</Characters>
  <Application>Microsoft Office Word</Application>
  <DocSecurity>0</DocSecurity>
  <Lines>51</Lines>
  <Paragraphs>14</Paragraphs>
  <ScaleCrop>false</ScaleCrop>
  <Company>NZCER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liesje</dc:creator>
  <cp:keywords/>
  <cp:lastModifiedBy>Mailyn Webb</cp:lastModifiedBy>
  <cp:revision>2</cp:revision>
  <cp:lastPrinted>2018-02-10T18:26:00Z</cp:lastPrinted>
  <dcterms:created xsi:type="dcterms:W3CDTF">2025-01-15T00:19:00Z</dcterms:created>
  <dcterms:modified xsi:type="dcterms:W3CDTF">2025-01-15T00:19:00Z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0x01010000AD4EFBF878BC4E807C33AC5D74D706</vt:lpwstr>
  </property>
  <property fmtid="{D5CDD505-2E9C-101B-9397-08002B2CF9AE}" pid="3" name="MediaServiceImageTags">
    <vt:lpwstr/>
  </property>
</Properties>
</file>